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B50E" w14:textId="05DE034A" w:rsidR="003E0C44" w:rsidRPr="003E0C44" w:rsidRDefault="003E0C44" w:rsidP="003E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kern w:val="24"/>
          <w:sz w:val="28"/>
          <w:szCs w:val="28"/>
          <w:lang w:val="sr-Latn-RS"/>
        </w:rPr>
      </w:pPr>
      <w:r w:rsidRPr="003E0C44">
        <w:rPr>
          <w:rFonts w:ascii="Times New Roman" w:eastAsia="Times New Roman" w:hAnsi="Times New Roman" w:cs="Times New Roman"/>
          <w:b/>
          <w:bCs/>
          <w:color w:val="0070C0"/>
          <w:kern w:val="24"/>
          <w:sz w:val="28"/>
          <w:szCs w:val="28"/>
        </w:rPr>
        <w:t xml:space="preserve">ПРИПРЕМА ЗА ЧАС БРОЈ </w:t>
      </w:r>
      <w:r w:rsidRPr="003E0C44">
        <w:rPr>
          <w:rFonts w:ascii="Times New Roman" w:eastAsia="Times New Roman" w:hAnsi="Times New Roman" w:cs="Times New Roman"/>
          <w:b/>
          <w:bCs/>
          <w:color w:val="0070C0"/>
          <w:kern w:val="24"/>
          <w:sz w:val="28"/>
          <w:szCs w:val="28"/>
          <w:lang w:val="sr-Latn-RS"/>
        </w:rPr>
        <w:t>150</w:t>
      </w:r>
    </w:p>
    <w:p w14:paraId="7FE7B7A4" w14:textId="77777777" w:rsidR="008E207F" w:rsidRPr="003E0C44" w:rsidRDefault="008E207F" w:rsidP="008E207F">
      <w:pPr>
        <w:rPr>
          <w:rFonts w:ascii="Times New Roman" w:hAnsi="Times New Roman" w:cs="Times New Roman"/>
          <w:noProof/>
        </w:rPr>
      </w:pPr>
    </w:p>
    <w:tbl>
      <w:tblPr>
        <w:tblW w:w="9214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08"/>
        <w:gridCol w:w="1951"/>
        <w:gridCol w:w="1559"/>
        <w:gridCol w:w="3296"/>
      </w:tblGrid>
      <w:tr w:rsidR="008E207F" w:rsidRPr="003E0C44" w14:paraId="39CB3DDF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777CFB72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Предмет:</w:t>
            </w:r>
          </w:p>
        </w:tc>
        <w:tc>
          <w:tcPr>
            <w:tcW w:w="1951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10C741C6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noProof/>
                <w:lang w:val="en-GB"/>
              </w:rPr>
              <w:t>Српски језик</w:t>
            </w:r>
          </w:p>
        </w:tc>
        <w:tc>
          <w:tcPr>
            <w:tcW w:w="1559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2F80F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Школа и р</w:t>
            </w: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азред:</w:t>
            </w:r>
          </w:p>
        </w:tc>
        <w:tc>
          <w:tcPr>
            <w:tcW w:w="3296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09633AF5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  <w:p w14:paraId="3ED984DF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</w:tr>
      <w:tr w:rsidR="008E207F" w:rsidRPr="003E0C44" w14:paraId="0D2F318F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5116C34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Учитељица/учитељ:</w:t>
            </w:r>
          </w:p>
        </w:tc>
        <w:tc>
          <w:tcPr>
            <w:tcW w:w="1951" w:type="dxa"/>
            <w:shd w:val="clear" w:color="auto" w:fill="FFFFFF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14:paraId="4870D8B6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559" w:type="dxa"/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36A572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Датум одржавања:</w:t>
            </w:r>
          </w:p>
        </w:tc>
        <w:tc>
          <w:tcPr>
            <w:tcW w:w="3296" w:type="dxa"/>
            <w:shd w:val="clear" w:color="auto" w:fill="FFFFFF"/>
            <w:tcMar>
              <w:top w:w="4" w:type="dxa"/>
              <w:left w:w="31" w:type="dxa"/>
              <w:right w:w="31" w:type="dxa"/>
            </w:tcMar>
            <w:vAlign w:val="center"/>
          </w:tcPr>
          <w:p w14:paraId="4775CC66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</w:tr>
      <w:tr w:rsidR="008E207F" w:rsidRPr="003E0C44" w14:paraId="48EB99FB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668CFFE2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Наставна тема/област: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4A415F23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lang w:val="sr-Cyrl-RS"/>
              </w:rPr>
              <w:t>Књижевност</w:t>
            </w:r>
          </w:p>
        </w:tc>
      </w:tr>
      <w:tr w:rsidR="008E207F" w:rsidRPr="003E0C44" w14:paraId="6D15A11D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117F0AFA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Наставна јединица: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51D4D5A9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i/>
                <w:iCs/>
                <w:lang w:val="sr-Cyrl-RS"/>
              </w:rPr>
              <w:t>Зна он унапред</w:t>
            </w:r>
            <w:r w:rsidRPr="003E0C44">
              <w:rPr>
                <w:rFonts w:ascii="Times New Roman" w:hAnsi="Times New Roman" w:cs="Times New Roman"/>
                <w:b/>
                <w:lang w:val="sr-Cyrl-RS"/>
              </w:rPr>
              <w:t>, Гвидо Тартаља</w:t>
            </w:r>
          </w:p>
        </w:tc>
      </w:tr>
      <w:tr w:rsidR="008E207F" w:rsidRPr="003E0C44" w14:paraId="195095B0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71D2C4E0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Тип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3DD7C295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noProof/>
                <w:lang w:val="en-GB"/>
              </w:rPr>
              <w:t>Oбрада</w:t>
            </w:r>
          </w:p>
        </w:tc>
      </w:tr>
      <w:tr w:rsidR="008E207F" w:rsidRPr="003E0C44" w14:paraId="1FA2EAAD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38B4652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Циљ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51159945" w14:textId="77777777" w:rsidR="008E207F" w:rsidRPr="003E0C44" w:rsidRDefault="008E207F" w:rsidP="008E207F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44A5D1F8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обнављање знања у вези са појмовима:</w:t>
            </w:r>
          </w:p>
          <w:p w14:paraId="2874F222" w14:textId="77777777" w:rsidR="008E207F" w:rsidRPr="003E0C44" w:rsidRDefault="008E207F" w:rsidP="008E207F">
            <w:pPr>
              <w:pStyle w:val="ListParagrap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 xml:space="preserve"> драмски текст, лица, позорница; </w:t>
            </w:r>
          </w:p>
          <w:p w14:paraId="2979D06E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увођење ученика у разумевање и доживљавање књижевноуметночког дела;</w:t>
            </w:r>
          </w:p>
          <w:p w14:paraId="413DC9C7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уочавање места и времена радње:</w:t>
            </w:r>
          </w:p>
          <w:p w14:paraId="7A72AB82" w14:textId="7A831AB9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 xml:space="preserve">уочавање лица </w:t>
            </w:r>
            <w:r w:rsidR="003E0C44" w:rsidRPr="003E0C44">
              <w:rPr>
                <w:sz w:val="22"/>
                <w:szCs w:val="22"/>
                <w:lang w:val="sr-Cyrl-RS"/>
              </w:rPr>
              <w:t>–</w:t>
            </w:r>
            <w:r w:rsidRPr="003E0C44">
              <w:rPr>
                <w:sz w:val="22"/>
                <w:szCs w:val="22"/>
                <w:lang w:val="sr-Cyrl-RS"/>
              </w:rPr>
              <w:t xml:space="preserve"> ликова и особина ликова;</w:t>
            </w:r>
          </w:p>
          <w:p w14:paraId="1C2AA0BA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 xml:space="preserve">закључивање поруке књижевноуметничког дела и примене у свакодевном животу; </w:t>
            </w:r>
          </w:p>
          <w:p w14:paraId="2A64B4D9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noProof/>
                <w:sz w:val="22"/>
                <w:szCs w:val="22"/>
                <w:lang w:val="en-GB"/>
              </w:rPr>
            </w:pPr>
            <w:r w:rsidRPr="003E0C44">
              <w:rPr>
                <w:sz w:val="22"/>
                <w:szCs w:val="22"/>
                <w:lang w:val="sr-Cyrl-RS"/>
              </w:rPr>
              <w:t>развијање културе пажљивог слушања и учтивог обраћања.</w:t>
            </w:r>
          </w:p>
          <w:p w14:paraId="747AA1ED" w14:textId="77777777" w:rsidR="008E207F" w:rsidRPr="003E0C44" w:rsidRDefault="008E207F" w:rsidP="008E207F">
            <w:pPr>
              <w:pStyle w:val="ListParagraph"/>
              <w:rPr>
                <w:noProof/>
                <w:sz w:val="22"/>
                <w:szCs w:val="22"/>
                <w:lang w:val="en-GB"/>
              </w:rPr>
            </w:pPr>
          </w:p>
        </w:tc>
      </w:tr>
      <w:tr w:rsidR="008E207F" w:rsidRPr="003E0C44" w14:paraId="4CF41A88" w14:textId="77777777" w:rsidTr="00E553E2">
        <w:trPr>
          <w:trHeight w:val="988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14:paraId="48119FC7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Очекивани исходи на крају часа:</w:t>
            </w:r>
          </w:p>
        </w:tc>
        <w:tc>
          <w:tcPr>
            <w:tcW w:w="6806" w:type="dxa"/>
            <w:gridSpan w:val="3"/>
            <w:shd w:val="clear" w:color="auto" w:fill="FFFFFF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672B6038" w14:textId="77777777" w:rsidR="008E207F" w:rsidRPr="003E0C44" w:rsidRDefault="008E207F" w:rsidP="008E207F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61736C3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 xml:space="preserve">пажљиво слуша интерпретативно читање и казивање књижевноуметничког драмског текста ради разумевања и доживљавања; </w:t>
            </w:r>
          </w:p>
          <w:p w14:paraId="439C9854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 xml:space="preserve">тихо чита, с разумевањем прочитаног; </w:t>
            </w:r>
          </w:p>
          <w:p w14:paraId="65796D26" w14:textId="77777777" w:rsidR="003E0C44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 xml:space="preserve">успешно одређује главни догађај, време, место дешавања </w:t>
            </w:r>
          </w:p>
          <w:p w14:paraId="698C9EE9" w14:textId="12A52B43" w:rsidR="008E207F" w:rsidRPr="003E0C44" w:rsidRDefault="008E207F" w:rsidP="003E0C44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 xml:space="preserve">у драмском тексту; </w:t>
            </w:r>
          </w:p>
          <w:p w14:paraId="52B94D06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 xml:space="preserve">уочава ликове и прави разлику између њихових позитивних и негативних особина; </w:t>
            </w:r>
          </w:p>
          <w:p w14:paraId="29CCCD1A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>изражава своје мишљење о понашању ликова у књижевном делу;</w:t>
            </w:r>
          </w:p>
          <w:p w14:paraId="30E523D5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 xml:space="preserve">изражава своје мишљење о правилном понашању у свакодневном животу; </w:t>
            </w:r>
          </w:p>
          <w:p w14:paraId="619C5D7F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>пише читко и уредно;</w:t>
            </w:r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</w:p>
          <w:p w14:paraId="46BBB70A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proofErr w:type="spellStart"/>
            <w:r w:rsidRPr="003E0C44">
              <w:rPr>
                <w:rFonts w:eastAsia="Arial"/>
                <w:sz w:val="22"/>
                <w:szCs w:val="22"/>
              </w:rPr>
              <w:t>влада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основном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техником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читања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и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писања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ћириличног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текста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; </w:t>
            </w:r>
          </w:p>
          <w:p w14:paraId="2A69D5AC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 xml:space="preserve">писаним путем одговара на питања; </w:t>
            </w:r>
          </w:p>
          <w:p w14:paraId="3936F58F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eastAsia="sr-Latn-CS"/>
              </w:rPr>
            </w:pPr>
            <w:r w:rsidRPr="003E0C44">
              <w:rPr>
                <w:iCs/>
                <w:sz w:val="22"/>
                <w:szCs w:val="22"/>
                <w:lang w:val="sr-Cyrl-CS"/>
              </w:rPr>
              <w:t>примењује основна правописна правила;</w:t>
            </w:r>
          </w:p>
          <w:p w14:paraId="0C775322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proofErr w:type="spellStart"/>
            <w:r w:rsidRPr="003E0C44">
              <w:rPr>
                <w:rFonts w:eastAsia="Arial"/>
                <w:sz w:val="22"/>
                <w:szCs w:val="22"/>
              </w:rPr>
              <w:t>бира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одговарајуће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речи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и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користи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r w:rsidRPr="003E0C44">
              <w:rPr>
                <w:rFonts w:eastAsia="Arial"/>
                <w:sz w:val="22"/>
                <w:szCs w:val="22"/>
                <w:lang w:val="sr-Cyrl-CS"/>
              </w:rPr>
              <w:t xml:space="preserve">их </w:t>
            </w:r>
            <w:r w:rsidRPr="003E0C44">
              <w:rPr>
                <w:rFonts w:eastAsia="Arial"/>
                <w:sz w:val="22"/>
                <w:szCs w:val="22"/>
              </w:rPr>
              <w:t xml:space="preserve">у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говору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; </w:t>
            </w:r>
          </w:p>
          <w:p w14:paraId="58BCED35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proofErr w:type="spellStart"/>
            <w:r w:rsidRPr="003E0C44">
              <w:rPr>
                <w:rFonts w:eastAsia="Arial"/>
                <w:sz w:val="22"/>
                <w:szCs w:val="22"/>
              </w:rPr>
              <w:t>на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правилан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начин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користи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нове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речи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у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свакодневном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говору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; </w:t>
            </w:r>
          </w:p>
          <w:p w14:paraId="62E4EA63" w14:textId="77777777" w:rsidR="008E207F" w:rsidRPr="003E0C44" w:rsidRDefault="008E207F" w:rsidP="008E207F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proofErr w:type="spellStart"/>
            <w:r w:rsidRPr="003E0C44">
              <w:rPr>
                <w:rFonts w:eastAsia="Arial"/>
                <w:sz w:val="22"/>
                <w:szCs w:val="22"/>
              </w:rPr>
              <w:t>пажљиво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и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културно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слуша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 xml:space="preserve"> </w:t>
            </w:r>
            <w:proofErr w:type="spellStart"/>
            <w:r w:rsidRPr="003E0C44">
              <w:rPr>
                <w:rFonts w:eastAsia="Arial"/>
                <w:sz w:val="22"/>
                <w:szCs w:val="22"/>
              </w:rPr>
              <w:t>саговорника</w:t>
            </w:r>
            <w:proofErr w:type="spellEnd"/>
            <w:r w:rsidRPr="003E0C44">
              <w:rPr>
                <w:rFonts w:eastAsia="Arial"/>
                <w:sz w:val="22"/>
                <w:szCs w:val="22"/>
              </w:rPr>
              <w:t>.</w:t>
            </w:r>
          </w:p>
          <w:p w14:paraId="0300B388" w14:textId="77777777" w:rsidR="008E207F" w:rsidRPr="003E0C44" w:rsidRDefault="008E207F" w:rsidP="008E207F">
            <w:pPr>
              <w:pStyle w:val="ListParagraph"/>
              <w:rPr>
                <w:sz w:val="22"/>
                <w:szCs w:val="22"/>
                <w:lang w:val="sr-Cyrl-RS"/>
              </w:rPr>
            </w:pPr>
          </w:p>
        </w:tc>
      </w:tr>
      <w:tr w:rsidR="008E207F" w:rsidRPr="003E0C44" w14:paraId="68152BA9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BAAC11A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Наставне методе: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70BEF04A" w14:textId="77777777" w:rsidR="008E207F" w:rsidRPr="003E0C44" w:rsidRDefault="008E207F" w:rsidP="008E207F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Метода разговора, метода демонстације, вербално-текстуална метода, илустративна метода. </w:t>
            </w:r>
          </w:p>
        </w:tc>
      </w:tr>
      <w:tr w:rsidR="004F2A64" w:rsidRPr="003E0C44" w14:paraId="546E8EB5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F38D813" w14:textId="77777777" w:rsidR="004F2A64" w:rsidRPr="003E0C44" w:rsidRDefault="004F2A64" w:rsidP="004F2A64">
            <w:pPr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  <w:t>Наставна средства: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14:paraId="12C6170A" w14:textId="34140E53" w:rsidR="004F2A64" w:rsidRPr="003E0C44" w:rsidRDefault="004F2A64" w:rsidP="004F2A64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E0C44">
              <w:rPr>
                <w:rFonts w:ascii="Times New Roman" w:hAnsi="Times New Roman" w:cs="Times New Roman"/>
                <w:i/>
                <w:iCs/>
                <w:lang w:val="sr-Cyrl-RS"/>
              </w:rPr>
              <w:t>Читанка 2</w:t>
            </w:r>
            <w:r w:rsidR="003E0C44" w:rsidRPr="003E0C44">
              <w:rPr>
                <w:rFonts w:ascii="Times New Roman" w:hAnsi="Times New Roman" w:cs="Times New Roman"/>
                <w:i/>
                <w:iCs/>
                <w:lang w:val="sr-Cyrl-RS"/>
              </w:rPr>
              <w:t>. део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Pr="003E0C44">
              <w:rPr>
                <w:rFonts w:ascii="Times New Roman" w:hAnsi="Times New Roman" w:cs="Times New Roman"/>
                <w:lang w:val="sr-Latn-RS"/>
              </w:rPr>
              <w:t xml:space="preserve">power point 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презентација, </w:t>
            </w:r>
            <w:r w:rsidR="003E0C44" w:rsidRPr="003E0C44">
              <w:rPr>
                <w:rFonts w:ascii="Times New Roman" w:hAnsi="Times New Roman" w:cs="Times New Roman"/>
                <w:lang w:val="sr-Cyrl-RS"/>
              </w:rPr>
              <w:t xml:space="preserve">дигитални уџбеник, 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снимак дела представе, зелени и црвени картончићи.  </w:t>
            </w:r>
          </w:p>
        </w:tc>
      </w:tr>
      <w:tr w:rsidR="004F2A64" w:rsidRPr="003E0C44" w14:paraId="66D263C4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06598CF" w14:textId="77777777" w:rsidR="004F2A64" w:rsidRPr="003E0C44" w:rsidRDefault="004F2A64" w:rsidP="004F2A64">
            <w:pP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Облици рада: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4A41BFC" w14:textId="77777777" w:rsidR="004F2A64" w:rsidRPr="003E0C44" w:rsidRDefault="004F2A64" w:rsidP="004F2A6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en-GB"/>
              </w:rPr>
              <w:t>Фронтални, индивидуални</w:t>
            </w: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 xml:space="preserve"> и рад у пару.</w:t>
            </w:r>
          </w:p>
        </w:tc>
      </w:tr>
      <w:tr w:rsidR="004F2A64" w:rsidRPr="003E0C44" w14:paraId="3B47AA37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304A5283" w14:textId="77777777" w:rsidR="004F2A64" w:rsidRPr="003E0C44" w:rsidRDefault="004F2A64" w:rsidP="004F2A64">
            <w:pP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Међупредметне компетенције: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2E4C2C2E" w14:textId="77777777" w:rsidR="004F2A64" w:rsidRPr="003E0C44" w:rsidRDefault="004F2A64" w:rsidP="004F2A64">
            <w:pPr>
              <w:rPr>
                <w:rFonts w:ascii="Times New Roman" w:hAnsi="Times New Roman" w:cs="Times New Roman"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noProof/>
                <w:lang w:val="en-GB"/>
              </w:rPr>
              <w:t>K</w:t>
            </w:r>
            <w:r w:rsidRPr="003E0C44">
              <w:rPr>
                <w:rFonts w:ascii="Times New Roman" w:hAnsi="Times New Roman" w:cs="Times New Roman"/>
                <w:noProof/>
                <w:lang w:val="ru-RU"/>
              </w:rPr>
              <w:t>омуникативна компетенција,</w:t>
            </w:r>
            <w:r w:rsidRPr="003E0C44">
              <w:rPr>
                <w:rFonts w:ascii="Times New Roman" w:hAnsi="Times New Roman" w:cs="Times New Roman"/>
                <w:noProof/>
                <w:lang w:val="en-GB"/>
              </w:rPr>
              <w:t xml:space="preserve"> </w:t>
            </w: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 xml:space="preserve">компетенција </w:t>
            </w:r>
            <w:r w:rsidRPr="003E0C44">
              <w:rPr>
                <w:rFonts w:ascii="Times New Roman" w:hAnsi="Times New Roman" w:cs="Times New Roman"/>
                <w:noProof/>
                <w:lang w:val="ru-RU"/>
              </w:rPr>
              <w:t>за учење, дигитална компетенција.</w:t>
            </w:r>
          </w:p>
        </w:tc>
      </w:tr>
      <w:tr w:rsidR="004F2A64" w:rsidRPr="003E0C44" w14:paraId="178CBC27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4759E116" w14:textId="77777777" w:rsidR="004F2A64" w:rsidRPr="003E0C44" w:rsidRDefault="004F2A64" w:rsidP="004F2A64">
            <w:pP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lastRenderedPageBreak/>
              <w:t>Међупредметно повезивање: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E1CF26A" w14:textId="77777777" w:rsidR="004F2A64" w:rsidRPr="003E0C44" w:rsidRDefault="004F2A64" w:rsidP="004F2A64">
            <w:pPr>
              <w:rPr>
                <w:rFonts w:ascii="Times New Roman" w:hAnsi="Times New Roman" w:cs="Times New Roman"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i/>
                <w:noProof/>
                <w:lang w:val="sr-Cyrl-CS"/>
              </w:rPr>
              <w:t>Свет око нас</w:t>
            </w:r>
            <w:r w:rsidR="00F4039E" w:rsidRPr="003E0C44">
              <w:rPr>
                <w:rFonts w:ascii="Times New Roman" w:hAnsi="Times New Roman" w:cs="Times New Roman"/>
                <w:i/>
                <w:noProof/>
                <w:lang w:val="sr-Cyrl-CS"/>
              </w:rPr>
              <w:t>, Математика, Ликовна култура, Грађанско васпитање</w:t>
            </w:r>
          </w:p>
        </w:tc>
      </w:tr>
      <w:tr w:rsidR="004F2A64" w:rsidRPr="003E0C44" w14:paraId="008B03E3" w14:textId="77777777" w:rsidTr="00E553E2">
        <w:trPr>
          <w:trHeight w:val="432"/>
        </w:trPr>
        <w:tc>
          <w:tcPr>
            <w:tcW w:w="2408" w:type="dxa"/>
            <w:shd w:val="clear" w:color="auto" w:fill="F2F2F2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0D1AF060" w14:textId="77777777" w:rsidR="004F2A64" w:rsidRPr="003E0C44" w:rsidRDefault="004F2A64" w:rsidP="004F2A64">
            <w:pP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Кључни појмови:</w:t>
            </w:r>
          </w:p>
        </w:tc>
        <w:tc>
          <w:tcPr>
            <w:tcW w:w="6806" w:type="dxa"/>
            <w:gridSpan w:val="3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14:paraId="5D843BEF" w14:textId="77777777" w:rsidR="0074175D" w:rsidRPr="003E0C44" w:rsidRDefault="00F4039E" w:rsidP="004F2A6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Драмски текст;</w:t>
            </w:r>
          </w:p>
          <w:p w14:paraId="34FC2E58" w14:textId="77777777" w:rsidR="00F4039E" w:rsidRPr="003E0C44" w:rsidRDefault="00F4039E" w:rsidP="004F2A6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Позорница;</w:t>
            </w:r>
          </w:p>
          <w:p w14:paraId="498ABCBC" w14:textId="77777777" w:rsidR="00F4039E" w:rsidRPr="003E0C44" w:rsidRDefault="00F4039E" w:rsidP="004F2A6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Дани у недељи;</w:t>
            </w:r>
          </w:p>
          <w:p w14:paraId="6A775F2C" w14:textId="77777777" w:rsidR="00F4039E" w:rsidRPr="003E0C44" w:rsidRDefault="00F4039E" w:rsidP="004F2A6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Прекјуче, јуче, данас, сутра;</w:t>
            </w:r>
          </w:p>
        </w:tc>
      </w:tr>
    </w:tbl>
    <w:p w14:paraId="7020DA54" w14:textId="77777777" w:rsidR="00766085" w:rsidRPr="003E0C44" w:rsidRDefault="00766085" w:rsidP="00766085">
      <w:pPr>
        <w:rPr>
          <w:rFonts w:ascii="Times New Roman" w:hAnsi="Times New Roman" w:cs="Times New Roman"/>
          <w:b/>
          <w:bCs/>
          <w:noProof/>
          <w:lang w:val="en-GB"/>
        </w:rPr>
      </w:pPr>
    </w:p>
    <w:tbl>
      <w:tblPr>
        <w:tblW w:w="921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3E0C44" w:rsidRPr="003E0C44" w14:paraId="269DEDBD" w14:textId="77777777" w:rsidTr="003E0C44">
        <w:trPr>
          <w:trHeight w:val="4952"/>
          <w:jc w:val="center"/>
        </w:trPr>
        <w:tc>
          <w:tcPr>
            <w:tcW w:w="9216" w:type="dxa"/>
          </w:tcPr>
          <w:p w14:paraId="174A1378" w14:textId="77777777" w:rsidR="003E0C44" w:rsidRPr="003E0C44" w:rsidRDefault="003E0C44" w:rsidP="00C75987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rFonts w:cs="Times New Roman"/>
                <w:bCs/>
                <w:color w:val="000000"/>
                <w:lang w:val="sr-Cyrl-RS"/>
              </w:rPr>
            </w:pPr>
            <w:r w:rsidRPr="003E0C44">
              <w:rPr>
                <w:rFonts w:cs="Times New Roman"/>
                <w:b w:val="0"/>
                <w:bCs w:val="0"/>
              </w:rPr>
              <w:br w:type="page"/>
            </w:r>
            <w:r w:rsidRPr="003E0C44">
              <w:rPr>
                <w:rStyle w:val="SRPRIPREMAChar"/>
                <w:rFonts w:cs="Times New Roman"/>
                <w:bCs/>
                <w:color w:val="000000"/>
                <w:lang w:val="sr-Cyrl-RS"/>
              </w:rPr>
              <w:t>Приказ мултимедијалних садржаја наставне јединице</w:t>
            </w:r>
          </w:p>
          <w:p w14:paraId="0FD9A79B" w14:textId="77777777" w:rsidR="003E0C44" w:rsidRPr="003E0C44" w:rsidRDefault="003E0C44" w:rsidP="00C75987">
            <w:pPr>
              <w:pStyle w:val="SRPRIPREMA"/>
              <w:shd w:val="clear" w:color="auto" w:fill="F2F2F2"/>
              <w:spacing w:line="240" w:lineRule="auto"/>
              <w:jc w:val="center"/>
              <w:rPr>
                <w:rStyle w:val="SRPRIPREMAChar"/>
                <w:rFonts w:cs="Times New Roman"/>
                <w:bCs/>
                <w:color w:val="000000"/>
                <w:lang w:val="sr-Cyrl-RS"/>
              </w:rPr>
            </w:pPr>
          </w:p>
          <w:p w14:paraId="2BFFA3F3" w14:textId="77777777" w:rsidR="003E0C44" w:rsidRPr="003E0C44" w:rsidRDefault="003E0C44" w:rsidP="00C75987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Style w:val="SRPRIPREMAChar"/>
                <w:rFonts w:cs="Times New Roman"/>
                <w:b w:val="0"/>
                <w:bCs w:val="0"/>
                <w:sz w:val="24"/>
                <w:szCs w:val="24"/>
                <w:lang w:val="sr-Latn-RS"/>
              </w:rPr>
            </w:pPr>
            <w:r w:rsidRPr="003E0C44">
              <w:rPr>
                <w:rFonts w:ascii="Times New Roman" w:hAnsi="Times New Roman" w:cs="Times New Roman"/>
              </w:rPr>
              <w:fldChar w:fldCharType="begin"/>
            </w:r>
            <w:r w:rsidRPr="003E0C44">
              <w:rPr>
                <w:rFonts w:ascii="Times New Roman" w:hAnsi="Times New Roman" w:cs="Times New Roman"/>
                <w:lang w:val="sr-Cyrl-RS"/>
              </w:rPr>
              <w:instrText xml:space="preserve"> </w:instrText>
            </w:r>
            <w:r w:rsidRPr="003E0C44">
              <w:rPr>
                <w:rFonts w:ascii="Times New Roman" w:hAnsi="Times New Roman" w:cs="Times New Roman"/>
              </w:rPr>
              <w:instrText>INCLUDEPICTURE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 xml:space="preserve"> "</w:instrText>
            </w:r>
            <w:r w:rsidRPr="003E0C44">
              <w:rPr>
                <w:rFonts w:ascii="Times New Roman" w:hAnsi="Times New Roman" w:cs="Times New Roman"/>
              </w:rPr>
              <w:instrText>https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://</w:instrText>
            </w:r>
            <w:r w:rsidRPr="003E0C44">
              <w:rPr>
                <w:rFonts w:ascii="Times New Roman" w:hAnsi="Times New Roman" w:cs="Times New Roman"/>
              </w:rPr>
              <w:instrText>logos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-</w:instrText>
            </w:r>
            <w:r w:rsidRPr="003E0C44">
              <w:rPr>
                <w:rFonts w:ascii="Times New Roman" w:hAnsi="Times New Roman" w:cs="Times New Roman"/>
              </w:rPr>
              <w:instrText>edu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.</w:instrText>
            </w:r>
            <w:r w:rsidRPr="003E0C44">
              <w:rPr>
                <w:rFonts w:ascii="Times New Roman" w:hAnsi="Times New Roman" w:cs="Times New Roman"/>
              </w:rPr>
              <w:instrText>rs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/</w:instrText>
            </w:r>
            <w:r w:rsidRPr="003E0C44">
              <w:rPr>
                <w:rFonts w:ascii="Times New Roman" w:hAnsi="Times New Roman" w:cs="Times New Roman"/>
              </w:rPr>
              <w:instrText>wp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-</w:instrText>
            </w:r>
            <w:r w:rsidRPr="003E0C44">
              <w:rPr>
                <w:rFonts w:ascii="Times New Roman" w:hAnsi="Times New Roman" w:cs="Times New Roman"/>
              </w:rPr>
              <w:instrText>content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/</w:instrText>
            </w:r>
            <w:r w:rsidRPr="003E0C44">
              <w:rPr>
                <w:rFonts w:ascii="Times New Roman" w:hAnsi="Times New Roman" w:cs="Times New Roman"/>
              </w:rPr>
              <w:instrText>uploads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/2021/07/28969-</w:instrText>
            </w:r>
            <w:r w:rsidRPr="003E0C44">
              <w:rPr>
                <w:rFonts w:ascii="Times New Roman" w:hAnsi="Times New Roman" w:cs="Times New Roman"/>
              </w:rPr>
              <w:instrText>e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-</w:instrText>
            </w:r>
            <w:r w:rsidRPr="003E0C44">
              <w:rPr>
                <w:rFonts w:ascii="Times New Roman" w:hAnsi="Times New Roman" w:cs="Times New Roman"/>
              </w:rPr>
              <w:instrText>ucionica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-</w:instrText>
            </w:r>
            <w:r w:rsidRPr="003E0C44">
              <w:rPr>
                <w:rFonts w:ascii="Times New Roman" w:hAnsi="Times New Roman" w:cs="Times New Roman"/>
              </w:rPr>
              <w:instrText>logo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>.</w:instrText>
            </w:r>
            <w:r w:rsidRPr="003E0C44">
              <w:rPr>
                <w:rFonts w:ascii="Times New Roman" w:hAnsi="Times New Roman" w:cs="Times New Roman"/>
              </w:rPr>
              <w:instrText>png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 xml:space="preserve">" \* </w:instrText>
            </w:r>
            <w:r w:rsidRPr="003E0C44">
              <w:rPr>
                <w:rFonts w:ascii="Times New Roman" w:hAnsi="Times New Roman" w:cs="Times New Roman"/>
              </w:rPr>
              <w:instrText>MERGEFORMATINET</w:instrText>
            </w:r>
            <w:r w:rsidRPr="003E0C44">
              <w:rPr>
                <w:rFonts w:ascii="Times New Roman" w:hAnsi="Times New Roman" w:cs="Times New Roman"/>
                <w:lang w:val="sr-Cyrl-RS"/>
              </w:rPr>
              <w:instrText xml:space="preserve"> </w:instrText>
            </w:r>
            <w:r w:rsidRPr="003E0C44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INCLUDEPICTURE  "https://logos-edu.rs/wp-content/uploads/2021/07/28969-e-ucionica-logo.png" \* MERGEFORMATINET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000000">
              <w:rPr>
                <w:rFonts w:ascii="Times New Roman" w:hAnsi="Times New Roman" w:cs="Times New Roman"/>
              </w:rPr>
              <w:fldChar w:fldCharType="begin"/>
            </w:r>
            <w:r w:rsidR="00000000">
              <w:rPr>
                <w:rFonts w:ascii="Times New Roman" w:hAnsi="Times New Roman" w:cs="Times New Roman"/>
              </w:rPr>
              <w:instrText xml:space="preserve"> INCLUDEPICTURE  "https://logos-edu.rs/wp-content/uploads/2021/07/28969-e-ucionica-logo.png" \* MERGEFORMATINET </w:instrText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="0044633B">
              <w:rPr>
                <w:rFonts w:ascii="Times New Roman" w:hAnsi="Times New Roman" w:cs="Times New Roman"/>
              </w:rPr>
              <w:pict w14:anchorId="643BC6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Е-учионица - Logos" style="width:120.75pt;height:29.25pt">
                  <v:imagedata r:id="rId7" r:href="rId8"/>
                </v:shape>
              </w:pict>
            </w:r>
            <w:r w:rsidR="00000000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3E0C44">
              <w:rPr>
                <w:rFonts w:ascii="Times New Roman" w:hAnsi="Times New Roman" w:cs="Times New Roman"/>
              </w:rPr>
              <w:fldChar w:fldCharType="end"/>
            </w:r>
            <w:r w:rsidRPr="003E0C44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3E0C4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Cyrl-RS" w:eastAsia="en-GB"/>
                </w:rPr>
                <w:t>www.eucionica.rs</w:t>
              </w:r>
            </w:hyperlink>
            <w:r w:rsidRPr="003E0C44">
              <w:rPr>
                <w:rStyle w:val="SRPRIPREMAChar"/>
                <w:rFonts w:cs="Times New Roman"/>
                <w:b w:val="0"/>
                <w:bCs w:val="0"/>
                <w:sz w:val="24"/>
                <w:szCs w:val="24"/>
                <w:lang w:val="sr-Latn-RS"/>
              </w:rPr>
              <w:t xml:space="preserve"> </w:t>
            </w:r>
          </w:p>
          <w:p w14:paraId="0941756D" w14:textId="2E89C9CC" w:rsidR="003E0C44" w:rsidRPr="003E0C44" w:rsidRDefault="003E0C44" w:rsidP="00C75987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 w:cs="Times New Roman"/>
                <w:noProof/>
              </w:rPr>
            </w:pPr>
            <w:r w:rsidRPr="003E0C4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0F699A" wp14:editId="639754FE">
                  <wp:extent cx="5715000" cy="4241800"/>
                  <wp:effectExtent l="0" t="0" r="0" b="6350"/>
                  <wp:docPr id="4" name="Pictur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424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428966" w14:textId="77777777" w:rsidR="003E0C44" w:rsidRPr="003E0C44" w:rsidRDefault="003E0C44" w:rsidP="00C759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FCE005" w14:textId="0B05452F" w:rsidR="00766085" w:rsidRPr="003E0C44" w:rsidRDefault="00766085" w:rsidP="00766085">
      <w:pPr>
        <w:rPr>
          <w:rFonts w:ascii="Times New Roman" w:hAnsi="Times New Roman" w:cs="Times New Roman"/>
          <w:b/>
          <w:bCs/>
          <w:noProof/>
          <w:lang w:val="en-GB"/>
        </w:rPr>
      </w:pPr>
    </w:p>
    <w:p w14:paraId="7C2AD935" w14:textId="77777777" w:rsidR="00766085" w:rsidRPr="003E0C44" w:rsidRDefault="00766085" w:rsidP="00766085">
      <w:pPr>
        <w:rPr>
          <w:rFonts w:ascii="Times New Roman" w:hAnsi="Times New Roman" w:cs="Times New Roman"/>
          <w:b/>
          <w:bCs/>
          <w:noProof/>
          <w:lang w:val="en-GB"/>
        </w:rPr>
      </w:pPr>
    </w:p>
    <w:p w14:paraId="15227F33" w14:textId="2E9E5D37" w:rsidR="00766085" w:rsidRPr="003E0C44" w:rsidRDefault="00766085" w:rsidP="00766085">
      <w:pPr>
        <w:rPr>
          <w:rFonts w:ascii="Times New Roman" w:hAnsi="Times New Roman" w:cs="Times New Roman"/>
          <w:b/>
          <w:bCs/>
          <w:noProof/>
          <w:lang w:val="en-GB"/>
        </w:rPr>
      </w:pPr>
    </w:p>
    <w:p w14:paraId="0C6AD0B7" w14:textId="77777777" w:rsidR="003E0C44" w:rsidRPr="003E0C44" w:rsidRDefault="003E0C44" w:rsidP="00766085">
      <w:pPr>
        <w:rPr>
          <w:rFonts w:ascii="Times New Roman" w:hAnsi="Times New Roman" w:cs="Times New Roman"/>
          <w:b/>
          <w:bCs/>
          <w:noProof/>
          <w:lang w:val="en-GB"/>
        </w:rPr>
      </w:pPr>
    </w:p>
    <w:p w14:paraId="0C74F3DD" w14:textId="7DBC111D" w:rsidR="003E0C44" w:rsidRPr="003E0C44" w:rsidRDefault="003E0C44" w:rsidP="00766085">
      <w:pPr>
        <w:rPr>
          <w:rFonts w:ascii="Times New Roman" w:hAnsi="Times New Roman" w:cs="Times New Roman"/>
          <w:b/>
          <w:bCs/>
          <w:noProof/>
          <w:lang w:val="en-GB"/>
        </w:rPr>
      </w:pPr>
    </w:p>
    <w:p w14:paraId="32E98FB4" w14:textId="77777777" w:rsidR="003E0C44" w:rsidRPr="003E0C44" w:rsidRDefault="003E0C44" w:rsidP="00766085">
      <w:pPr>
        <w:rPr>
          <w:rFonts w:ascii="Times New Roman" w:hAnsi="Times New Roman" w:cs="Times New Roman"/>
          <w:b/>
          <w:bCs/>
          <w:noProof/>
          <w:lang w:val="en-GB"/>
        </w:rPr>
      </w:pPr>
    </w:p>
    <w:p w14:paraId="677693F4" w14:textId="77777777" w:rsidR="00766085" w:rsidRPr="003E0C44" w:rsidRDefault="00766085" w:rsidP="00766085">
      <w:pPr>
        <w:rPr>
          <w:rFonts w:ascii="Times New Roman" w:hAnsi="Times New Roman" w:cs="Times New Roman"/>
          <w:b/>
          <w:bCs/>
          <w:noProof/>
          <w:lang w:val="en-GB"/>
        </w:rPr>
      </w:pPr>
    </w:p>
    <w:p w14:paraId="4B16DBF8" w14:textId="77777777" w:rsidR="00766085" w:rsidRPr="003E0C44" w:rsidRDefault="00766085" w:rsidP="008E207F">
      <w:pPr>
        <w:rPr>
          <w:rFonts w:ascii="Times New Roman" w:hAnsi="Times New Roman" w:cs="Times New Roman"/>
          <w:b/>
          <w:bCs/>
          <w:noProof/>
          <w:lang w:val="ru-RU"/>
        </w:rPr>
      </w:pPr>
    </w:p>
    <w:p w14:paraId="69591BE0" w14:textId="77777777" w:rsidR="003E0C44" w:rsidRPr="003E0C44" w:rsidRDefault="003E0C44" w:rsidP="003E0C4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</w:pPr>
      <w:r w:rsidRPr="003E0C4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ru-RU"/>
        </w:rPr>
        <w:lastRenderedPageBreak/>
        <w:t>ТОК ЧАСА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9"/>
        <w:gridCol w:w="2952"/>
      </w:tblGrid>
      <w:tr w:rsidR="008E207F" w:rsidRPr="003E0C44" w14:paraId="338182E2" w14:textId="77777777" w:rsidTr="00E553E2">
        <w:trPr>
          <w:trHeight w:val="642"/>
        </w:trPr>
        <w:tc>
          <w:tcPr>
            <w:tcW w:w="5665" w:type="dxa"/>
            <w:shd w:val="clear" w:color="auto" w:fill="F2F2F2"/>
          </w:tcPr>
          <w:p w14:paraId="23ADBE25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</w:rPr>
              <w:t xml:space="preserve">Планиране активности </w:t>
            </w:r>
          </w:p>
          <w:p w14:paraId="5B644763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</w:rPr>
              <w:t>учитељице/учитеља:</w:t>
            </w:r>
          </w:p>
        </w:tc>
        <w:tc>
          <w:tcPr>
            <w:tcW w:w="3396" w:type="dxa"/>
            <w:shd w:val="clear" w:color="auto" w:fill="F2F2F2"/>
          </w:tcPr>
          <w:p w14:paraId="311398C7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</w:rPr>
              <w:t>Планиране активности ученика:</w:t>
            </w:r>
          </w:p>
          <w:p w14:paraId="57D8CEC7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</w:p>
        </w:tc>
      </w:tr>
      <w:tr w:rsidR="008E207F" w:rsidRPr="003E0C44" w14:paraId="0FF3A44C" w14:textId="77777777" w:rsidTr="00E553E2">
        <w:trPr>
          <w:trHeight w:val="461"/>
        </w:trPr>
        <w:tc>
          <w:tcPr>
            <w:tcW w:w="9061" w:type="dxa"/>
            <w:gridSpan w:val="2"/>
            <w:shd w:val="clear" w:color="auto" w:fill="F2F2F2"/>
          </w:tcPr>
          <w:p w14:paraId="0A86E2BC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</w:p>
          <w:p w14:paraId="73B4F679" w14:textId="77777777" w:rsidR="008E207F" w:rsidRPr="00F07B3F" w:rsidRDefault="008E207F" w:rsidP="003E0C4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</w:pPr>
            <w:r w:rsidRPr="00F07B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Уводни део часа (</w:t>
            </w:r>
            <w:r w:rsidRPr="00F07B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10</w:t>
            </w:r>
            <w:r w:rsidRPr="00F07B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 xml:space="preserve"> минута)</w:t>
            </w:r>
          </w:p>
          <w:p w14:paraId="0060784C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</w:p>
        </w:tc>
      </w:tr>
      <w:tr w:rsidR="008E207F" w:rsidRPr="003E0C44" w14:paraId="2FE0F440" w14:textId="77777777" w:rsidTr="00E553E2">
        <w:tc>
          <w:tcPr>
            <w:tcW w:w="5665" w:type="dxa"/>
            <w:shd w:val="clear" w:color="auto" w:fill="auto"/>
          </w:tcPr>
          <w:p w14:paraId="10F2C34B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4C3AC142" w14:textId="77777777" w:rsidR="008E207F" w:rsidRPr="003E0C44" w:rsidRDefault="008E207F" w:rsidP="005156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noProof/>
                <w:lang w:val="sr-Cyrl-RS"/>
              </w:rPr>
            </w:pPr>
            <w:r w:rsidRPr="003E0C44">
              <w:rPr>
                <w:b/>
                <w:bCs/>
                <w:i/>
                <w:noProof/>
              </w:rPr>
              <w:t xml:space="preserve">Емоционално – интелектуална </w:t>
            </w:r>
            <w:r w:rsidRPr="003E0C44">
              <w:rPr>
                <w:b/>
                <w:bCs/>
                <w:i/>
                <w:noProof/>
                <w:lang w:val="sr-Cyrl-RS"/>
              </w:rPr>
              <w:t>припрема</w:t>
            </w:r>
          </w:p>
          <w:p w14:paraId="0514E90A" w14:textId="77777777" w:rsidR="004C342E" w:rsidRPr="003E0C44" w:rsidRDefault="004C342E" w:rsidP="008E207F">
            <w:pPr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0E3CC515" w14:textId="77777777" w:rsidR="0074175D" w:rsidRPr="003E0C44" w:rsidRDefault="004C342E" w:rsidP="004C342E">
            <w:pPr>
              <w:jc w:val="both"/>
              <w:rPr>
                <w:rFonts w:ascii="Times New Roman" w:hAnsi="Times New Roman" w:cs="Times New Roman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>Учитељ/ица пушта ученицима снимак дела представ</w:t>
            </w:r>
            <w:r w:rsidR="0074175D" w:rsidRPr="003E0C44">
              <w:rPr>
                <w:rFonts w:ascii="Times New Roman" w:hAnsi="Times New Roman" w:cs="Times New Roman"/>
                <w:lang w:val="sr-Cyrl-RS"/>
              </w:rPr>
              <w:t>е, коју су заједно гледали у поз</w:t>
            </w:r>
            <w:r w:rsidRPr="003E0C44">
              <w:rPr>
                <w:rFonts w:ascii="Times New Roman" w:hAnsi="Times New Roman" w:cs="Times New Roman"/>
                <w:lang w:val="sr-Cyrl-RS"/>
              </w:rPr>
              <w:t>оришту. Уколико ниједну представу нису одгледали заједно</w:t>
            </w:r>
            <w:r w:rsidR="0074175D" w:rsidRPr="003E0C44">
              <w:rPr>
                <w:rFonts w:ascii="Times New Roman" w:hAnsi="Times New Roman" w:cs="Times New Roman"/>
                <w:lang w:val="sr-Cyrl-RS"/>
              </w:rPr>
              <w:t>,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 пушта део представе са интернета у трајању од неколико минута.</w:t>
            </w:r>
            <w:r w:rsidR="0074175D" w:rsidRPr="003E0C44">
              <w:rPr>
                <w:rFonts w:ascii="Times New Roman" w:hAnsi="Times New Roman" w:cs="Times New Roman"/>
              </w:rPr>
              <w:t xml:space="preserve"> </w:t>
            </w:r>
          </w:p>
          <w:p w14:paraId="4C615CB1" w14:textId="77777777" w:rsidR="0074175D" w:rsidRPr="003E0C44" w:rsidRDefault="00000000" w:rsidP="004C342E">
            <w:pPr>
              <w:jc w:val="both"/>
              <w:rPr>
                <w:rFonts w:ascii="Times New Roman" w:hAnsi="Times New Roman" w:cs="Times New Roman"/>
                <w:vertAlign w:val="superscript"/>
                <w:lang w:val="sr-Cyrl-RS"/>
              </w:rPr>
            </w:pPr>
            <w:hyperlink r:id="rId12" w:history="1">
              <w:r w:rsidR="0074175D" w:rsidRPr="003E0C44">
                <w:rPr>
                  <w:rStyle w:val="Hyperlink"/>
                  <w:rFonts w:ascii="Times New Roman" w:hAnsi="Times New Roman" w:cs="Times New Roman"/>
                  <w:lang w:val="sr-Cyrl-RS"/>
                </w:rPr>
                <w:t>https://youtu.be/t1BnDptj4g8</w:t>
              </w:r>
            </w:hyperlink>
          </w:p>
          <w:p w14:paraId="4E2DD6A1" w14:textId="77777777" w:rsidR="004C342E" w:rsidRPr="003E0C44" w:rsidRDefault="004C342E" w:rsidP="004C342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 Након одгледаног снимка следи разговор:</w:t>
            </w:r>
          </w:p>
          <w:p w14:paraId="4F8FC0A5" w14:textId="77777777" w:rsidR="004C342E" w:rsidRPr="003E0C44" w:rsidRDefault="0074175D" w:rsidP="004C342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Шта смо одгледали на снимку? (Д</w:t>
            </w:r>
            <w:r w:rsidR="004C342E" w:rsidRPr="003E0C44">
              <w:rPr>
                <w:sz w:val="22"/>
                <w:szCs w:val="22"/>
                <w:lang w:val="sr-Cyrl-RS"/>
              </w:rPr>
              <w:t>ео представе</w:t>
            </w:r>
            <w:r w:rsidRPr="003E0C44">
              <w:rPr>
                <w:sz w:val="22"/>
                <w:szCs w:val="22"/>
                <w:lang w:val="sr-Cyrl-RS"/>
              </w:rPr>
              <w:t>.</w:t>
            </w:r>
            <w:r w:rsidR="004C342E" w:rsidRPr="003E0C44">
              <w:rPr>
                <w:sz w:val="22"/>
                <w:szCs w:val="22"/>
                <w:lang w:val="sr-Cyrl-RS"/>
              </w:rPr>
              <w:t>)</w:t>
            </w:r>
          </w:p>
          <w:p w14:paraId="58DE51D5" w14:textId="77777777" w:rsidR="004C342E" w:rsidRPr="003E0C44" w:rsidRDefault="004C342E" w:rsidP="004C342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Где се изводе представе?</w:t>
            </w:r>
            <w:r w:rsidR="0074175D" w:rsidRPr="003E0C44">
              <w:rPr>
                <w:sz w:val="22"/>
                <w:szCs w:val="22"/>
                <w:lang w:val="sr-Cyrl-RS"/>
              </w:rPr>
              <w:t xml:space="preserve"> (</w:t>
            </w:r>
            <w:r w:rsidR="00AF4C32" w:rsidRPr="003E0C44">
              <w:rPr>
                <w:sz w:val="22"/>
                <w:szCs w:val="22"/>
                <w:lang w:val="sr-Cyrl-RS"/>
              </w:rPr>
              <w:t>Најчешће у</w:t>
            </w:r>
            <w:r w:rsidRPr="003E0C44">
              <w:rPr>
                <w:sz w:val="22"/>
                <w:szCs w:val="22"/>
                <w:lang w:val="sr-Cyrl-RS"/>
              </w:rPr>
              <w:t xml:space="preserve"> позоришту</w:t>
            </w:r>
            <w:r w:rsidR="0074175D" w:rsidRPr="003E0C44">
              <w:rPr>
                <w:sz w:val="22"/>
                <w:szCs w:val="22"/>
                <w:lang w:val="sr-Cyrl-RS"/>
              </w:rPr>
              <w:t>.</w:t>
            </w:r>
            <w:r w:rsidRPr="003E0C44">
              <w:rPr>
                <w:sz w:val="22"/>
                <w:szCs w:val="22"/>
                <w:lang w:val="sr-Cyrl-RS"/>
              </w:rPr>
              <w:t>)</w:t>
            </w:r>
          </w:p>
          <w:p w14:paraId="63F634B0" w14:textId="77777777" w:rsidR="004C342E" w:rsidRPr="003E0C44" w:rsidRDefault="004C342E" w:rsidP="004C342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Шта постоји у позоришној сали? (У свакој сали постоји бина на којој се изводи представа, простор иза бине који користе позоришни радници и простор за публику – испред бине</w:t>
            </w:r>
            <w:r w:rsidR="0074175D" w:rsidRPr="003E0C44">
              <w:rPr>
                <w:sz w:val="22"/>
                <w:szCs w:val="22"/>
                <w:lang w:val="sr-Cyrl-RS"/>
              </w:rPr>
              <w:t>.</w:t>
            </w:r>
            <w:r w:rsidRPr="003E0C44">
              <w:rPr>
                <w:sz w:val="22"/>
                <w:szCs w:val="22"/>
                <w:lang w:val="sr-Cyrl-RS"/>
              </w:rPr>
              <w:t>)</w:t>
            </w:r>
          </w:p>
          <w:p w14:paraId="77503BBF" w14:textId="77777777" w:rsidR="004C342E" w:rsidRPr="003E0C44" w:rsidRDefault="004C342E" w:rsidP="004C342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Ко изводи представу?</w:t>
            </w:r>
            <w:r w:rsidR="0074175D" w:rsidRPr="003E0C44">
              <w:rPr>
                <w:sz w:val="22"/>
                <w:szCs w:val="22"/>
                <w:lang w:val="sr-Cyrl-RS"/>
              </w:rPr>
              <w:t xml:space="preserve"> (Г</w:t>
            </w:r>
            <w:r w:rsidRPr="003E0C44">
              <w:rPr>
                <w:sz w:val="22"/>
                <w:szCs w:val="22"/>
                <w:lang w:val="sr-Cyrl-RS"/>
              </w:rPr>
              <w:t>лумци</w:t>
            </w:r>
            <w:r w:rsidR="0074175D" w:rsidRPr="003E0C44">
              <w:rPr>
                <w:sz w:val="22"/>
                <w:szCs w:val="22"/>
                <w:lang w:val="sr-Cyrl-RS"/>
              </w:rPr>
              <w:t>.</w:t>
            </w:r>
            <w:r w:rsidRPr="003E0C44">
              <w:rPr>
                <w:sz w:val="22"/>
                <w:szCs w:val="22"/>
                <w:lang w:val="sr-Cyrl-RS"/>
              </w:rPr>
              <w:t>)</w:t>
            </w:r>
          </w:p>
          <w:p w14:paraId="5C10F93C" w14:textId="77777777" w:rsidR="004C342E" w:rsidRPr="003E0C44" w:rsidRDefault="004C342E" w:rsidP="004C342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Да ли они причају било шта на сцени или унапаред уче текст који тр</w:t>
            </w:r>
            <w:r w:rsidR="0074175D" w:rsidRPr="003E0C44">
              <w:rPr>
                <w:sz w:val="22"/>
                <w:szCs w:val="22"/>
                <w:lang w:val="sr-Cyrl-RS"/>
              </w:rPr>
              <w:t>еба да изговоре на сцени? (У</w:t>
            </w:r>
            <w:r w:rsidRPr="003E0C44">
              <w:rPr>
                <w:sz w:val="22"/>
                <w:szCs w:val="22"/>
                <w:lang w:val="sr-Cyrl-RS"/>
              </w:rPr>
              <w:t>че</w:t>
            </w:r>
            <w:r w:rsidR="0074175D" w:rsidRPr="003E0C44">
              <w:rPr>
                <w:sz w:val="22"/>
                <w:szCs w:val="22"/>
                <w:lang w:val="sr-Cyrl-RS"/>
              </w:rPr>
              <w:t xml:space="preserve"> текст</w:t>
            </w:r>
            <w:r w:rsidRPr="003E0C44">
              <w:rPr>
                <w:sz w:val="22"/>
                <w:szCs w:val="22"/>
                <w:lang w:val="sr-Cyrl-RS"/>
              </w:rPr>
              <w:t xml:space="preserve"> унапред</w:t>
            </w:r>
            <w:r w:rsidR="0074175D" w:rsidRPr="003E0C44">
              <w:rPr>
                <w:sz w:val="22"/>
                <w:szCs w:val="22"/>
                <w:lang w:val="sr-Cyrl-RS"/>
              </w:rPr>
              <w:t>.</w:t>
            </w:r>
            <w:r w:rsidRPr="003E0C44">
              <w:rPr>
                <w:sz w:val="22"/>
                <w:szCs w:val="22"/>
                <w:lang w:val="sr-Cyrl-RS"/>
              </w:rPr>
              <w:t>)</w:t>
            </w:r>
          </w:p>
          <w:p w14:paraId="12364D8A" w14:textId="77777777" w:rsidR="004C342E" w:rsidRPr="003E0C44" w:rsidRDefault="004C342E" w:rsidP="004C342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 xml:space="preserve">Да ли неко </w:t>
            </w:r>
            <w:r w:rsidR="0074175D" w:rsidRPr="003E0C44">
              <w:rPr>
                <w:sz w:val="22"/>
                <w:szCs w:val="22"/>
                <w:lang w:val="sr-Cyrl-RS"/>
              </w:rPr>
              <w:t>зна како се тај текст назива? (Д</w:t>
            </w:r>
            <w:r w:rsidRPr="003E0C44">
              <w:rPr>
                <w:sz w:val="22"/>
                <w:szCs w:val="22"/>
                <w:lang w:val="sr-Cyrl-RS"/>
              </w:rPr>
              <w:t>рамски текст</w:t>
            </w:r>
            <w:r w:rsidR="0074175D" w:rsidRPr="003E0C44">
              <w:rPr>
                <w:sz w:val="22"/>
                <w:szCs w:val="22"/>
                <w:lang w:val="sr-Cyrl-RS"/>
              </w:rPr>
              <w:t>.</w:t>
            </w:r>
            <w:r w:rsidRPr="003E0C44">
              <w:rPr>
                <w:sz w:val="22"/>
                <w:szCs w:val="22"/>
                <w:lang w:val="sr-Cyrl-RS"/>
              </w:rPr>
              <w:t>)</w:t>
            </w:r>
          </w:p>
          <w:p w14:paraId="48495956" w14:textId="77777777" w:rsidR="004C342E" w:rsidRPr="003E0C44" w:rsidRDefault="0074175D" w:rsidP="004C342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Како је написан? (П</w:t>
            </w:r>
            <w:r w:rsidR="004C342E" w:rsidRPr="003E0C44">
              <w:rPr>
                <w:sz w:val="22"/>
                <w:szCs w:val="22"/>
                <w:lang w:val="sr-Cyrl-RS"/>
              </w:rPr>
              <w:t>о лицима</w:t>
            </w:r>
            <w:r w:rsidRPr="003E0C44">
              <w:rPr>
                <w:sz w:val="22"/>
                <w:szCs w:val="22"/>
                <w:lang w:val="sr-Cyrl-RS"/>
              </w:rPr>
              <w:t>.</w:t>
            </w:r>
            <w:r w:rsidR="004C342E" w:rsidRPr="003E0C44">
              <w:rPr>
                <w:sz w:val="22"/>
                <w:szCs w:val="22"/>
                <w:lang w:val="sr-Cyrl-RS"/>
              </w:rPr>
              <w:t>)</w:t>
            </w:r>
          </w:p>
          <w:p w14:paraId="40F5068B" w14:textId="77777777" w:rsidR="004C342E" w:rsidRPr="003E0C44" w:rsidRDefault="0074175D" w:rsidP="004C342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Шта се налази у заградама? (О</w:t>
            </w:r>
            <w:r w:rsidR="004C342E" w:rsidRPr="003E0C44">
              <w:rPr>
                <w:sz w:val="22"/>
                <w:szCs w:val="22"/>
                <w:lang w:val="sr-Cyrl-RS"/>
              </w:rPr>
              <w:t>бјашњења</w:t>
            </w:r>
            <w:r w:rsidR="00AF4C32" w:rsidRPr="003E0C44">
              <w:rPr>
                <w:sz w:val="22"/>
                <w:szCs w:val="22"/>
                <w:lang w:val="sr-Cyrl-RS"/>
              </w:rPr>
              <w:t xml:space="preserve"> о понашању глумаца, а ако је заграда пре почетка дијалога, представља опис изгледа сцене.</w:t>
            </w:r>
            <w:r w:rsidR="004C342E" w:rsidRPr="003E0C44">
              <w:rPr>
                <w:sz w:val="22"/>
                <w:szCs w:val="22"/>
                <w:lang w:val="sr-Cyrl-RS"/>
              </w:rPr>
              <w:t xml:space="preserve">) </w:t>
            </w:r>
          </w:p>
          <w:p w14:paraId="1308D538" w14:textId="77777777" w:rsidR="004C342E" w:rsidRPr="003E0C44" w:rsidRDefault="004C342E" w:rsidP="008E207F">
            <w:pPr>
              <w:rPr>
                <w:rFonts w:ascii="Times New Roman" w:hAnsi="Times New Roman" w:cs="Times New Roman"/>
                <w:b/>
                <w:bCs/>
                <w:i/>
                <w:noProof/>
                <w:lang w:val="sr-Cyrl-RS"/>
              </w:rPr>
            </w:pPr>
          </w:p>
          <w:p w14:paraId="54E88D33" w14:textId="77777777" w:rsidR="00AF4C32" w:rsidRPr="003E0C44" w:rsidRDefault="00AF4C32" w:rsidP="008E207F">
            <w:pPr>
              <w:rPr>
                <w:rFonts w:ascii="Times New Roman" w:hAnsi="Times New Roman" w:cs="Times New Roman"/>
                <w:b/>
                <w:bCs/>
                <w:i/>
                <w:noProof/>
                <w:lang w:val="sr-Cyrl-RS"/>
              </w:rPr>
            </w:pPr>
          </w:p>
          <w:p w14:paraId="787DBEC8" w14:textId="77777777" w:rsidR="00AF4C32" w:rsidRPr="003E0C44" w:rsidRDefault="00AF4C32" w:rsidP="008E207F">
            <w:pPr>
              <w:rPr>
                <w:rFonts w:ascii="Times New Roman" w:hAnsi="Times New Roman" w:cs="Times New Roman"/>
                <w:b/>
                <w:bCs/>
                <w:i/>
                <w:noProof/>
                <w:lang w:val="sr-Cyrl-RS"/>
              </w:rPr>
            </w:pPr>
          </w:p>
          <w:p w14:paraId="0B0CF605" w14:textId="77777777" w:rsidR="003736A2" w:rsidRPr="003E0C44" w:rsidRDefault="003736A2" w:rsidP="008E207F">
            <w:pPr>
              <w:rPr>
                <w:rFonts w:ascii="Times New Roman" w:hAnsi="Times New Roman" w:cs="Times New Roman"/>
                <w:b/>
                <w:bCs/>
                <w:i/>
                <w:noProof/>
                <w:lang w:val="sr-Cyrl-RS"/>
              </w:rPr>
            </w:pPr>
          </w:p>
          <w:p w14:paraId="0B46DEEF" w14:textId="77777777" w:rsidR="003736A2" w:rsidRPr="003E0C44" w:rsidRDefault="003736A2" w:rsidP="008E207F">
            <w:pPr>
              <w:rPr>
                <w:rFonts w:ascii="Times New Roman" w:hAnsi="Times New Roman" w:cs="Times New Roman"/>
                <w:b/>
                <w:bCs/>
                <w:i/>
                <w:noProof/>
                <w:lang w:val="sr-Cyrl-RS"/>
              </w:rPr>
            </w:pPr>
          </w:p>
          <w:p w14:paraId="38E32462" w14:textId="77777777" w:rsidR="008E207F" w:rsidRPr="003E0C44" w:rsidRDefault="008E207F" w:rsidP="005156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noProof/>
                <w:lang w:val="sr-Cyrl-RS"/>
              </w:rPr>
            </w:pPr>
            <w:r w:rsidRPr="003E0C44">
              <w:rPr>
                <w:b/>
                <w:bCs/>
                <w:i/>
                <w:noProof/>
                <w:lang w:val="sr-Cyrl-RS"/>
              </w:rPr>
              <w:t>Најава наставне јединице</w:t>
            </w:r>
          </w:p>
          <w:p w14:paraId="7CF787DC" w14:textId="77777777" w:rsidR="00AF4C32" w:rsidRPr="003E0C44" w:rsidRDefault="00AF4C32" w:rsidP="00AF4C32">
            <w:pPr>
              <w:pStyle w:val="ListParagraph"/>
              <w:rPr>
                <w:b/>
                <w:bCs/>
                <w:i/>
                <w:noProof/>
                <w:lang w:val="sr-Cyrl-RS"/>
              </w:rPr>
            </w:pPr>
          </w:p>
          <w:p w14:paraId="3F23EEF8" w14:textId="77777777" w:rsidR="004C342E" w:rsidRPr="003E0C44" w:rsidRDefault="004C342E" w:rsidP="004C342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На данашњем часу </w:t>
            </w:r>
            <w:r w:rsidR="00AF4C32" w:rsidRPr="003E0C44">
              <w:rPr>
                <w:rFonts w:ascii="Times New Roman" w:hAnsi="Times New Roman" w:cs="Times New Roman"/>
                <w:lang w:val="sr-Cyrl-RS"/>
              </w:rPr>
              <w:t>об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радићемо драмски текст </w:t>
            </w:r>
            <w:r w:rsidRPr="003E0C44">
              <w:rPr>
                <w:rFonts w:ascii="Times New Roman" w:hAnsi="Times New Roman" w:cs="Times New Roman"/>
                <w:i/>
                <w:iCs/>
                <w:lang w:val="sr-Cyrl-RS"/>
              </w:rPr>
              <w:t>Зна он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E0C44">
              <w:rPr>
                <w:rFonts w:ascii="Times New Roman" w:hAnsi="Times New Roman" w:cs="Times New Roman"/>
                <w:i/>
                <w:iCs/>
                <w:lang w:val="sr-Cyrl-RS"/>
              </w:rPr>
              <w:t>унапред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, који је написао Гвидо Тартаља. </w:t>
            </w:r>
          </w:p>
          <w:p w14:paraId="6093773C" w14:textId="77777777" w:rsidR="004C342E" w:rsidRPr="003E0C44" w:rsidRDefault="004C342E" w:rsidP="004C342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Учитељ/ица најављује наставну јединицу. Покреће презентацију на којој се налази записан наслов. </w:t>
            </w:r>
            <w:r w:rsidR="004614FC" w:rsidRPr="003E0C44">
              <w:rPr>
                <w:rFonts w:ascii="Times New Roman" w:hAnsi="Times New Roman" w:cs="Times New Roman"/>
                <w:lang w:val="sr-Cyrl-RS"/>
              </w:rPr>
              <w:t>Записује наслов на табли.</w:t>
            </w:r>
          </w:p>
          <w:p w14:paraId="14521C28" w14:textId="77777777" w:rsidR="004C342E" w:rsidRPr="003E0C44" w:rsidRDefault="004C342E" w:rsidP="004C342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lastRenderedPageBreak/>
              <w:t>Ученици на левој страни своје књиге имају исписан наслов у уским и широким празнинама</w:t>
            </w:r>
            <w:r w:rsidR="004614FC" w:rsidRPr="003E0C44">
              <w:rPr>
                <w:rFonts w:ascii="Times New Roman" w:hAnsi="Times New Roman" w:cs="Times New Roman"/>
                <w:lang w:val="sr-Cyrl-RS"/>
              </w:rPr>
              <w:t>.Преписују га у свеске.</w:t>
            </w:r>
          </w:p>
          <w:p w14:paraId="2D0ED877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</w:tc>
        <w:tc>
          <w:tcPr>
            <w:tcW w:w="3396" w:type="dxa"/>
            <w:shd w:val="clear" w:color="auto" w:fill="auto"/>
          </w:tcPr>
          <w:p w14:paraId="2D930DF8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7D8BBA88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747FF2A2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6B8C1B2C" w14:textId="77777777" w:rsidR="00AF4C32" w:rsidRPr="003E0C44" w:rsidRDefault="00AF4C32" w:rsidP="00AF4C3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пажљиво посматра снимак;</w:t>
            </w:r>
          </w:p>
          <w:p w14:paraId="78FB5D98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E427EBD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804EF81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3064EF59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B3EE7C0" w14:textId="77777777" w:rsidR="00AF4C32" w:rsidRPr="003E0C44" w:rsidRDefault="00AF4C32" w:rsidP="00AF4C3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 xml:space="preserve">закључује где се реализује представа; </w:t>
            </w:r>
          </w:p>
          <w:p w14:paraId="274D6FFE" w14:textId="77777777" w:rsidR="00AF4C32" w:rsidRPr="003E0C44" w:rsidRDefault="00AF4C32" w:rsidP="00AF4C3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60CE2270" w14:textId="77777777" w:rsidR="00AF4C32" w:rsidRPr="003E0C44" w:rsidRDefault="00AF4C32" w:rsidP="00AF4C3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5F0C013F" w14:textId="77777777" w:rsidR="00AF4C32" w:rsidRPr="003E0C44" w:rsidRDefault="00AF4C32" w:rsidP="00AF4C3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6A98B091" w14:textId="77777777" w:rsidR="00AF4C32" w:rsidRPr="003E0C44" w:rsidRDefault="00AF4C32" w:rsidP="00AF4C3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активно учествује у разговору обнављајући појмове драмски текст, позорница, глумци, лица...;</w:t>
            </w:r>
          </w:p>
          <w:p w14:paraId="7EBA8CFA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55BF5F03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29ACCA3C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64D738F6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2FB1150D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37816BD7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7B12E1F5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1E735F74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4B21AAE6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65A61783" w14:textId="77777777" w:rsidR="008E207F" w:rsidRPr="003E0C44" w:rsidRDefault="00AF4C32" w:rsidP="00AF4C32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sz w:val="22"/>
                <w:szCs w:val="22"/>
                <w:lang w:val="sr-Cyrl-RS"/>
              </w:rPr>
            </w:pPr>
            <w:r w:rsidRPr="003E0C44">
              <w:rPr>
                <w:bCs/>
                <w:noProof/>
                <w:sz w:val="22"/>
                <w:szCs w:val="22"/>
                <w:lang w:val="sr-Cyrl-RS"/>
              </w:rPr>
              <w:t>записује тачан наслов лекције у свеску</w:t>
            </w:r>
            <w:r w:rsidR="003736A2" w:rsidRPr="003E0C44">
              <w:rPr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</w:tr>
      <w:tr w:rsidR="008E207F" w:rsidRPr="003E0C44" w14:paraId="7F36BFB9" w14:textId="77777777" w:rsidTr="00E553E2">
        <w:tc>
          <w:tcPr>
            <w:tcW w:w="9061" w:type="dxa"/>
            <w:gridSpan w:val="2"/>
            <w:shd w:val="clear" w:color="auto" w:fill="F2F2F2"/>
          </w:tcPr>
          <w:p w14:paraId="64071829" w14:textId="77777777" w:rsidR="008E207F" w:rsidRPr="00F07B3F" w:rsidRDefault="008E207F" w:rsidP="003E0C4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</w:pPr>
            <w:r w:rsidRPr="00F07B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Централни</w:t>
            </w:r>
            <w:r w:rsidRPr="00F07B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 xml:space="preserve"> део часа (</w:t>
            </w:r>
            <w:r w:rsidRPr="00F07B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sr-Cyrl-RS"/>
              </w:rPr>
              <w:t>25</w:t>
            </w:r>
            <w:r w:rsidRPr="00F07B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 xml:space="preserve"> минута)</w:t>
            </w:r>
          </w:p>
        </w:tc>
      </w:tr>
      <w:tr w:rsidR="008E207F" w:rsidRPr="003E0C44" w14:paraId="26EEA053" w14:textId="77777777" w:rsidTr="00E553E2">
        <w:tc>
          <w:tcPr>
            <w:tcW w:w="5665" w:type="dxa"/>
            <w:shd w:val="clear" w:color="auto" w:fill="auto"/>
          </w:tcPr>
          <w:p w14:paraId="72660C72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4FF87583" w14:textId="77777777" w:rsidR="004614FC" w:rsidRPr="003E0C44" w:rsidRDefault="004614FC" w:rsidP="003E0C44">
            <w:pPr>
              <w:pStyle w:val="ListParagraph"/>
              <w:ind w:left="357"/>
              <w:rPr>
                <w:b/>
                <w:bCs/>
                <w:i/>
                <w:iCs/>
                <w:lang w:val="sr-Cyrl-RS"/>
              </w:rPr>
            </w:pPr>
            <w:r w:rsidRPr="003E0C44">
              <w:rPr>
                <w:b/>
                <w:i/>
                <w:iCs/>
                <w:lang w:val="sr-Cyrl-RS"/>
              </w:rPr>
              <w:t>Подаци о писцу</w:t>
            </w:r>
          </w:p>
          <w:p w14:paraId="09C1056D" w14:textId="77777777" w:rsidR="004614FC" w:rsidRPr="003E0C44" w:rsidRDefault="004614FC" w:rsidP="004614FC">
            <w:pPr>
              <w:pStyle w:val="ListParagraph"/>
              <w:rPr>
                <w:b/>
                <w:bCs/>
                <w:i/>
                <w:iCs/>
                <w:lang w:val="sr-Cyrl-RS"/>
              </w:rPr>
            </w:pPr>
          </w:p>
          <w:p w14:paraId="4CF9CA1D" w14:textId="06D46DBC" w:rsidR="004614FC" w:rsidRPr="003E0C44" w:rsidRDefault="004614FC" w:rsidP="004614F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bookmarkStart w:id="0" w:name="_Hlk72704595"/>
            <w:r w:rsidRPr="003E0C44">
              <w:rPr>
                <w:rFonts w:ascii="Times New Roman" w:hAnsi="Times New Roman" w:cs="Times New Roman"/>
                <w:lang w:val="sr-Cyrl-RS"/>
              </w:rPr>
              <w:t xml:space="preserve">Гвидо Тартаља, живео је од 1899–1984. </w:t>
            </w:r>
            <w:r w:rsidR="003E0C44" w:rsidRPr="003E0C44">
              <w:rPr>
                <w:rFonts w:ascii="Times New Roman" w:hAnsi="Times New Roman" w:cs="Times New Roman"/>
                <w:lang w:val="sr-Cyrl-RS"/>
              </w:rPr>
              <w:t>Б</w:t>
            </w:r>
            <w:r w:rsidRPr="003E0C44">
              <w:rPr>
                <w:rFonts w:ascii="Times New Roman" w:hAnsi="Times New Roman" w:cs="Times New Roman"/>
                <w:lang w:val="sr-Cyrl-RS"/>
              </w:rPr>
              <w:t>ио је српски књижевник, песник и преводилац. Ч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увен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по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својим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књигама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децу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често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називан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„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Змајем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савремене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српске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књижевности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за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децу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”. 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Објавио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је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преко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тридесет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hd w:val="clear" w:color="auto" w:fill="FFFFFF"/>
              </w:rPr>
              <w:t>књига</w:t>
            </w:r>
            <w:proofErr w:type="spellEnd"/>
            <w:r w:rsidRPr="003E0C44">
              <w:rPr>
                <w:rFonts w:ascii="Times New Roman" w:hAnsi="Times New Roman" w:cs="Times New Roman"/>
                <w:shd w:val="clear" w:color="auto" w:fill="FFFFFF"/>
                <w:lang w:val="sr-Cyrl-RS"/>
              </w:rPr>
              <w:t xml:space="preserve">. </w:t>
            </w:r>
          </w:p>
          <w:bookmarkEnd w:id="0"/>
          <w:p w14:paraId="25CB981F" w14:textId="77777777" w:rsidR="004614FC" w:rsidRPr="003E0C44" w:rsidRDefault="004614FC" w:rsidP="004614FC">
            <w:pPr>
              <w:pStyle w:val="ListParagraph"/>
              <w:rPr>
                <w:b/>
                <w:bCs/>
                <w:i/>
                <w:iCs/>
                <w:lang w:val="sr-Cyrl-RS"/>
              </w:rPr>
            </w:pPr>
          </w:p>
          <w:p w14:paraId="0E97B215" w14:textId="77777777" w:rsidR="004614FC" w:rsidRPr="003E0C44" w:rsidRDefault="004614FC" w:rsidP="005156F2">
            <w:pPr>
              <w:pStyle w:val="ListParagraph"/>
              <w:numPr>
                <w:ilvl w:val="0"/>
                <w:numId w:val="1"/>
              </w:numPr>
              <w:rPr>
                <w:b/>
                <w:i/>
                <w:iCs/>
                <w:lang w:val="sr-Cyrl-RS"/>
              </w:rPr>
            </w:pPr>
            <w:r w:rsidRPr="003E0C44">
              <w:rPr>
                <w:b/>
                <w:i/>
                <w:iCs/>
                <w:lang w:val="sr-Cyrl-RS"/>
              </w:rPr>
              <w:t>Изражајно читање текста по лицима</w:t>
            </w:r>
          </w:p>
          <w:p w14:paraId="6C979AC8" w14:textId="77777777" w:rsidR="005156F2" w:rsidRPr="003E0C44" w:rsidRDefault="005156F2" w:rsidP="005156F2">
            <w:pPr>
              <w:pStyle w:val="ListParagraph"/>
              <w:ind w:left="357"/>
              <w:rPr>
                <w:b/>
                <w:i/>
                <w:iCs/>
                <w:lang w:val="sr-Cyrl-RS"/>
              </w:rPr>
            </w:pPr>
          </w:p>
          <w:p w14:paraId="0F19CB9E" w14:textId="77777777" w:rsidR="005156F2" w:rsidRPr="003E0C44" w:rsidRDefault="005156F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Учитељ/ица интерпретативно чита драмски текст по лицима, поштујући знакове интерпункције, мењајући за нијансу боју гласа приликом промена улога, а затим прави кратку паузу </w:t>
            </w:r>
            <w:r w:rsidRPr="003E0C44">
              <w:rPr>
                <w:rFonts w:ascii="Times New Roman" w:hAnsi="Times New Roman" w:cs="Times New Roman"/>
                <w:lang w:val="sr-Cyrl-CS"/>
              </w:rPr>
              <w:t>како би ученици средили своје утиске и учврстили своје доживљаје.</w:t>
            </w:r>
          </w:p>
          <w:p w14:paraId="6BA521AC" w14:textId="77777777" w:rsidR="005156F2" w:rsidRPr="003E0C44" w:rsidRDefault="005156F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3909A2F2" w14:textId="77777777" w:rsidR="005156F2" w:rsidRPr="003E0C44" w:rsidRDefault="005156F2" w:rsidP="005156F2">
            <w:pPr>
              <w:pStyle w:val="ListParagraph"/>
              <w:numPr>
                <w:ilvl w:val="0"/>
                <w:numId w:val="5"/>
              </w:numPr>
              <w:rPr>
                <w:bCs/>
                <w:lang w:val="sr-Cyrl-CS"/>
              </w:rPr>
            </w:pPr>
            <w:r w:rsidRPr="003E0C44">
              <w:rPr>
                <w:bCs/>
                <w:lang w:val="sr-Cyrl-CS"/>
              </w:rPr>
              <w:t>Како вам се допао овај драмски текст?</w:t>
            </w:r>
          </w:p>
          <w:p w14:paraId="41BCE146" w14:textId="77777777" w:rsidR="005156F2" w:rsidRPr="003E0C44" w:rsidRDefault="005156F2" w:rsidP="005156F2">
            <w:pPr>
              <w:pStyle w:val="ListParagraph"/>
              <w:numPr>
                <w:ilvl w:val="0"/>
                <w:numId w:val="5"/>
              </w:numPr>
              <w:rPr>
                <w:lang w:val="sr-Cyrl-CS"/>
              </w:rPr>
            </w:pPr>
            <w:r w:rsidRPr="003E0C44">
              <w:rPr>
                <w:lang w:val="sr-Cyrl-CS"/>
              </w:rPr>
              <w:t xml:space="preserve">Шта сте замишљали док сам га читала? </w:t>
            </w:r>
          </w:p>
          <w:p w14:paraId="061B1F96" w14:textId="77777777" w:rsidR="005156F2" w:rsidRPr="003E0C44" w:rsidRDefault="005156F2" w:rsidP="005156F2">
            <w:pPr>
              <w:pStyle w:val="ListParagraph"/>
              <w:numPr>
                <w:ilvl w:val="0"/>
                <w:numId w:val="5"/>
              </w:numPr>
              <w:rPr>
                <w:b/>
                <w:lang w:val="sr-Cyrl-CS"/>
              </w:rPr>
            </w:pPr>
            <w:r w:rsidRPr="003E0C44">
              <w:rPr>
                <w:lang w:val="sr-Cyrl-CS"/>
              </w:rPr>
              <w:t>Шта вам се највише допало у њему</w:t>
            </w:r>
            <w:r w:rsidRPr="003E0C44">
              <w:rPr>
                <w:b/>
                <w:lang w:val="sr-Cyrl-CS"/>
              </w:rPr>
              <w:t>?</w:t>
            </w:r>
          </w:p>
          <w:p w14:paraId="59977935" w14:textId="77777777" w:rsidR="005156F2" w:rsidRPr="003E0C44" w:rsidRDefault="005156F2" w:rsidP="005156F2">
            <w:pPr>
              <w:rPr>
                <w:rFonts w:ascii="Times New Roman" w:hAnsi="Times New Roman" w:cs="Times New Roman"/>
                <w:lang w:val="sr-Cyrl-CS"/>
              </w:rPr>
            </w:pPr>
            <w:r w:rsidRPr="003E0C44">
              <w:rPr>
                <w:rFonts w:ascii="Times New Roman" w:hAnsi="Times New Roman" w:cs="Times New Roman"/>
                <w:lang w:val="sr-Cyrl-CS"/>
              </w:rPr>
              <w:t>(Овим питањима треба подстаћи ученике да изнесу своје утиске и доживљаје о тексту).</w:t>
            </w:r>
          </w:p>
          <w:p w14:paraId="2311DD8B" w14:textId="77777777" w:rsidR="004614FC" w:rsidRPr="003E0C44" w:rsidRDefault="004614FC" w:rsidP="004614FC">
            <w:pPr>
              <w:pStyle w:val="ListParagraph"/>
              <w:rPr>
                <w:b/>
                <w:i/>
                <w:iCs/>
                <w:lang w:val="sr-Cyrl-RS"/>
              </w:rPr>
            </w:pPr>
          </w:p>
          <w:p w14:paraId="7F6CD790" w14:textId="77777777" w:rsidR="005156F2" w:rsidRPr="003E0C44" w:rsidRDefault="005156F2" w:rsidP="005156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lang w:val="sr-Cyrl-RS"/>
              </w:rPr>
            </w:pPr>
            <w:r w:rsidRPr="003E0C44">
              <w:rPr>
                <w:b/>
                <w:i/>
                <w:iCs/>
                <w:lang w:val="sr-Cyrl-RS"/>
              </w:rPr>
              <w:t>Тихо – усмерено читање по улогама (рад у пару)</w:t>
            </w:r>
          </w:p>
          <w:p w14:paraId="0D96A6C0" w14:textId="77777777" w:rsidR="004614FC" w:rsidRPr="003E0C44" w:rsidRDefault="004614FC" w:rsidP="004614FC">
            <w:pPr>
              <w:pStyle w:val="ListParagraph"/>
              <w:rPr>
                <w:b/>
                <w:bCs/>
                <w:i/>
                <w:iCs/>
                <w:lang w:val="sr-Cyrl-RS"/>
              </w:rPr>
            </w:pPr>
          </w:p>
          <w:p w14:paraId="6787DBE7" w14:textId="77777777" w:rsidR="005156F2" w:rsidRPr="003E0C44" w:rsidRDefault="005156F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>Ученици читају драмски текст по улогама тихо, са паром из клупе, имајући задатак да подвуку непознате</w:t>
            </w:r>
            <w:r w:rsidR="003736A2" w:rsidRPr="003E0C4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AF4C32" w:rsidRPr="003E0C44">
              <w:rPr>
                <w:rFonts w:ascii="Times New Roman" w:hAnsi="Times New Roman" w:cs="Times New Roman"/>
                <w:lang w:val="sr-Cyrl-RS"/>
              </w:rPr>
              <w:t>(нове)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 речи.</w:t>
            </w:r>
          </w:p>
          <w:p w14:paraId="620C2A0C" w14:textId="77777777" w:rsidR="005156F2" w:rsidRPr="003E0C44" w:rsidRDefault="005156F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Објашњење нових речи:  </w:t>
            </w:r>
          </w:p>
          <w:p w14:paraId="07B5F53D" w14:textId="77777777" w:rsidR="005156F2" w:rsidRPr="003E0C44" w:rsidRDefault="005156F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b/>
                <w:bCs/>
                <w:lang w:val="sr-Cyrl-RS"/>
              </w:rPr>
              <w:t>претакати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 – преливати;</w:t>
            </w:r>
          </w:p>
          <w:p w14:paraId="6A8DE7B2" w14:textId="77777777" w:rsidR="005156F2" w:rsidRPr="003E0C44" w:rsidRDefault="005156F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b/>
                <w:bCs/>
                <w:lang w:val="sr-Cyrl-RS"/>
              </w:rPr>
              <w:t>џумбус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 – неред </w:t>
            </w:r>
          </w:p>
          <w:p w14:paraId="60FE7CE4" w14:textId="77777777" w:rsidR="003736A2" w:rsidRPr="003E0C44" w:rsidRDefault="003736A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1E0A1FE1" w14:textId="77777777" w:rsidR="003736A2" w:rsidRPr="003E0C44" w:rsidRDefault="003736A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575C78B" w14:textId="77777777" w:rsidR="005156F2" w:rsidRPr="003E0C44" w:rsidRDefault="005156F2" w:rsidP="005156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lang w:val="sr-Cyrl-RS"/>
              </w:rPr>
            </w:pPr>
            <w:r w:rsidRPr="003E0C44">
              <w:rPr>
                <w:b/>
                <w:i/>
                <w:iCs/>
                <w:lang w:val="sr-Cyrl-RS"/>
              </w:rPr>
              <w:t xml:space="preserve">Анализа </w:t>
            </w:r>
          </w:p>
          <w:p w14:paraId="1274D9F1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sr-Cyrl-RS"/>
              </w:rPr>
            </w:pPr>
          </w:p>
          <w:p w14:paraId="27D9C01A" w14:textId="77777777" w:rsidR="005156F2" w:rsidRPr="003E0C44" w:rsidRDefault="005156F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>Анализа текста</w:t>
            </w:r>
            <w:r w:rsidR="00FF79E8" w:rsidRPr="003E0C44">
              <w:rPr>
                <w:rFonts w:ascii="Times New Roman" w:hAnsi="Times New Roman" w:cs="Times New Roman"/>
                <w:lang w:val="sr-Cyrl-RS"/>
              </w:rPr>
              <w:t xml:space="preserve"> се врши кроз задатке у Читанци 2, стр. 41 и 42</w:t>
            </w:r>
            <w:r w:rsidRPr="003E0C44">
              <w:rPr>
                <w:rFonts w:ascii="Times New Roman" w:hAnsi="Times New Roman" w:cs="Times New Roman"/>
                <w:lang w:val="sr-Cyrl-RS"/>
              </w:rPr>
              <w:t xml:space="preserve">.  </w:t>
            </w:r>
          </w:p>
          <w:p w14:paraId="67AB7F35" w14:textId="77777777" w:rsidR="00FF79E8" w:rsidRPr="003E0C44" w:rsidRDefault="00FF79E8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>Повратна информација је путем презентације и тако се проверава тачност урађених задатака.</w:t>
            </w:r>
          </w:p>
          <w:p w14:paraId="393C0552" w14:textId="77777777" w:rsidR="003736A2" w:rsidRPr="003E0C44" w:rsidRDefault="003736A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EA4F84D" w14:textId="77777777" w:rsidR="008E207F" w:rsidRPr="003E0C44" w:rsidRDefault="005156F2" w:rsidP="005156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noProof/>
                <w:lang w:val="sr-Cyrl-RS"/>
              </w:rPr>
            </w:pPr>
            <w:r w:rsidRPr="003E0C44">
              <w:rPr>
                <w:b/>
                <w:i/>
                <w:iCs/>
                <w:lang w:val="sr-Cyrl-RS"/>
              </w:rPr>
              <w:t>Синтеза</w:t>
            </w:r>
          </w:p>
          <w:p w14:paraId="29D66FD3" w14:textId="77777777" w:rsidR="003736A2" w:rsidRPr="003E0C44" w:rsidRDefault="003736A2" w:rsidP="003736A2">
            <w:pPr>
              <w:pStyle w:val="ListParagraph"/>
              <w:rPr>
                <w:b/>
                <w:bCs/>
                <w:noProof/>
                <w:lang w:val="sr-Cyrl-RS"/>
              </w:rPr>
            </w:pPr>
          </w:p>
          <w:p w14:paraId="228CC0EE" w14:textId="77777777" w:rsidR="008E207F" w:rsidRPr="003E0C44" w:rsidRDefault="005156F2" w:rsidP="008E207F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lastRenderedPageBreak/>
              <w:t>Ученици читају текст још једном са паром из клупе, с тим што овог пута замењују улоге.</w:t>
            </w:r>
          </w:p>
          <w:p w14:paraId="0CD224AF" w14:textId="77777777" w:rsidR="003736A2" w:rsidRPr="003E0C44" w:rsidRDefault="003736A2" w:rsidP="008E207F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4D60638" w14:textId="77777777" w:rsidR="003736A2" w:rsidRPr="003E0C44" w:rsidRDefault="003736A2" w:rsidP="008E207F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1B97878" w14:textId="77777777" w:rsidR="005156F2" w:rsidRPr="003E0C44" w:rsidRDefault="005156F2" w:rsidP="005156F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iCs/>
                <w:lang w:val="sr-Cyrl-RS"/>
              </w:rPr>
            </w:pPr>
            <w:r w:rsidRPr="003E0C44">
              <w:rPr>
                <w:b/>
                <w:i/>
                <w:iCs/>
                <w:lang w:val="sr-Cyrl-RS"/>
              </w:rPr>
              <w:t>Самостални стваралачки рад</w:t>
            </w:r>
          </w:p>
          <w:p w14:paraId="534F839C" w14:textId="77777777" w:rsidR="005156F2" w:rsidRPr="003E0C44" w:rsidRDefault="005156F2" w:rsidP="008E207F">
            <w:pPr>
              <w:rPr>
                <w:rFonts w:ascii="Times New Roman" w:hAnsi="Times New Roman" w:cs="Times New Roman"/>
                <w:noProof/>
              </w:rPr>
            </w:pPr>
          </w:p>
          <w:p w14:paraId="2C78E6B8" w14:textId="77777777" w:rsidR="005156F2" w:rsidRPr="003E0C44" w:rsidRDefault="005156F2" w:rsidP="005156F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Креативна радионица: </w:t>
            </w:r>
          </w:p>
          <w:p w14:paraId="3537DBAA" w14:textId="77777777" w:rsidR="008E207F" w:rsidRPr="003E0C44" w:rsidRDefault="005156F2" w:rsidP="00AF4C3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Израда плаката за најаву представе. </w:t>
            </w:r>
          </w:p>
          <w:p w14:paraId="3AF2D2CA" w14:textId="77777777" w:rsidR="003736A2" w:rsidRPr="003E0C44" w:rsidRDefault="003736A2" w:rsidP="00AF4C32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96" w:type="dxa"/>
            <w:shd w:val="clear" w:color="auto" w:fill="auto"/>
          </w:tcPr>
          <w:p w14:paraId="108D548B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18F12513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  <w:p w14:paraId="762815CD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  <w:p w14:paraId="7AD959BF" w14:textId="0C295086" w:rsidR="00AF4C32" w:rsidRPr="003E0C44" w:rsidRDefault="003E0C44" w:rsidP="003E0C44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AF4C32" w:rsidRPr="003E0C44">
              <w:rPr>
                <w:rFonts w:ascii="Times New Roman" w:hAnsi="Times New Roman" w:cs="Times New Roman"/>
                <w:lang w:val="sr-Cyrl-RS"/>
              </w:rPr>
              <w:t>пажљиво слуша учитељево/љичино читање драмског текста посебно обраћајући пажњу на интонацију приликом изговора текста једне, па друге улоге;</w:t>
            </w:r>
          </w:p>
          <w:p w14:paraId="7F54F363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90A18AB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3615421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7E54125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100E309" w14:textId="109E282C" w:rsidR="00AF4C32" w:rsidRPr="003E0C44" w:rsidRDefault="003E0C44" w:rsidP="003E0C44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AF4C32" w:rsidRPr="003E0C44">
              <w:rPr>
                <w:rFonts w:ascii="Times New Roman" w:hAnsi="Times New Roman" w:cs="Times New Roman"/>
                <w:lang w:val="sr-Cyrl-RS"/>
              </w:rPr>
              <w:t>одговарају на питања након прочитаног текста;</w:t>
            </w:r>
          </w:p>
          <w:p w14:paraId="2A12ABC2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29540300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B13529D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F54F5AC" w14:textId="77777777" w:rsidR="00AF4C32" w:rsidRPr="003E0C44" w:rsidRDefault="00AF4C32" w:rsidP="00AF4C3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961C0DD" w14:textId="1A05D96A" w:rsidR="00AF4C32" w:rsidRPr="003E0C44" w:rsidRDefault="003E0C44" w:rsidP="003E0C44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AF4C32" w:rsidRPr="003E0C44">
              <w:rPr>
                <w:rFonts w:ascii="Times New Roman" w:hAnsi="Times New Roman" w:cs="Times New Roman"/>
                <w:lang w:val="sr-Cyrl-RS"/>
              </w:rPr>
              <w:t>чита текст по улогама са паром из клупе;</w:t>
            </w:r>
          </w:p>
          <w:p w14:paraId="3630E861" w14:textId="77777777" w:rsidR="003736A2" w:rsidRPr="003E0C44" w:rsidRDefault="003736A2" w:rsidP="003736A2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D4FA217" w14:textId="5A411082" w:rsidR="003736A2" w:rsidRPr="003E0C44" w:rsidRDefault="003E0C44" w:rsidP="003E0C44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AF4C32" w:rsidRPr="003E0C44">
              <w:rPr>
                <w:rFonts w:ascii="Times New Roman" w:hAnsi="Times New Roman" w:cs="Times New Roman"/>
                <w:lang w:val="sr-Cyrl-RS"/>
              </w:rPr>
              <w:t>подвлачи непознате речи;</w:t>
            </w:r>
          </w:p>
          <w:p w14:paraId="4309FF75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719A00B2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3C199AA9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3D4F11BF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1D68A9C0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5344EAAA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15EB5347" w14:textId="3825CBC2" w:rsidR="003736A2" w:rsidRPr="003E0C44" w:rsidRDefault="003E0C44" w:rsidP="003E0C44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AF4C32" w:rsidRPr="003E0C44">
              <w:rPr>
                <w:rFonts w:ascii="Times New Roman" w:hAnsi="Times New Roman" w:cs="Times New Roman"/>
                <w:lang w:val="sr-Cyrl-RS"/>
              </w:rPr>
              <w:t>индивидуално ради задазак по задатак истовремено вршећи анализу текста;</w:t>
            </w:r>
          </w:p>
          <w:p w14:paraId="7FE68442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496CE464" w14:textId="798C6AFE" w:rsidR="00AF4C32" w:rsidRPr="003E0C44" w:rsidRDefault="003E0C44" w:rsidP="003E0C44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="00AF4C32" w:rsidRPr="003E0C44">
              <w:rPr>
                <w:rFonts w:ascii="Times New Roman" w:hAnsi="Times New Roman" w:cs="Times New Roman"/>
                <w:lang w:val="sr-Cyrl-RS"/>
              </w:rPr>
              <w:t>прецизно одговара на постављена питања;</w:t>
            </w:r>
          </w:p>
          <w:p w14:paraId="7182B973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3F116AE9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1A3F497C" w14:textId="77777777" w:rsidR="00AF4C32" w:rsidRPr="003E0C44" w:rsidRDefault="00AF4C32" w:rsidP="00AF4C3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lastRenderedPageBreak/>
              <w:t>стрпљиво чека на ред за одговор без упадања у реч осталима;</w:t>
            </w:r>
          </w:p>
          <w:p w14:paraId="08F2CF8D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6610FBDC" w14:textId="77777777" w:rsidR="00AF4C32" w:rsidRPr="003E0C44" w:rsidRDefault="00AF4C32" w:rsidP="00AF4C3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прати повратну информацију путем презентације и проверава тачност урађених задатака;</w:t>
            </w:r>
          </w:p>
          <w:p w14:paraId="349B0422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39FA64B1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55F5BA0F" w14:textId="77777777" w:rsidR="00AF4C32" w:rsidRPr="003E0C44" w:rsidRDefault="00AF4C32" w:rsidP="00AF4C3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замењује улогу са другом из клупе и ишчитава текст још једном;</w:t>
            </w:r>
          </w:p>
          <w:p w14:paraId="4EEFB088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5C543E80" w14:textId="77777777" w:rsidR="008E207F" w:rsidRPr="003E0C44" w:rsidRDefault="00AF4C32" w:rsidP="00AF4C3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израђује плакат за представу</w:t>
            </w:r>
            <w:r w:rsidR="003736A2" w:rsidRPr="003E0C44"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8E207F" w:rsidRPr="003E0C44" w14:paraId="4E24CFF1" w14:textId="77777777" w:rsidTr="00E553E2">
        <w:tc>
          <w:tcPr>
            <w:tcW w:w="9061" w:type="dxa"/>
            <w:gridSpan w:val="2"/>
            <w:shd w:val="clear" w:color="auto" w:fill="F2F2F2"/>
          </w:tcPr>
          <w:p w14:paraId="2B89523E" w14:textId="77777777" w:rsidR="008E207F" w:rsidRPr="003E0C44" w:rsidRDefault="008E207F" w:rsidP="003E0C4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lastRenderedPageBreak/>
              <w:t>Завршни део часа (10 минута)</w:t>
            </w:r>
          </w:p>
        </w:tc>
      </w:tr>
      <w:tr w:rsidR="008E207F" w:rsidRPr="003E0C44" w14:paraId="2953208E" w14:textId="77777777" w:rsidTr="00E553E2">
        <w:tc>
          <w:tcPr>
            <w:tcW w:w="5665" w:type="dxa"/>
            <w:shd w:val="clear" w:color="auto" w:fill="auto"/>
          </w:tcPr>
          <w:p w14:paraId="754A2BF6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i/>
                <w:noProof/>
                <w:lang w:val="sr-Cyrl-RS"/>
              </w:rPr>
            </w:pPr>
          </w:p>
          <w:p w14:paraId="39856D49" w14:textId="77777777" w:rsidR="005156F2" w:rsidRPr="003E0C44" w:rsidRDefault="005156F2" w:rsidP="003E0C44">
            <w:pPr>
              <w:pStyle w:val="ListParagraph"/>
              <w:rPr>
                <w:b/>
                <w:bCs/>
                <w:i/>
                <w:lang w:val="sr-Cyrl-RS"/>
              </w:rPr>
            </w:pPr>
            <w:r w:rsidRPr="003E0C44">
              <w:rPr>
                <w:b/>
                <w:i/>
                <w:lang w:val="sr-Cyrl-RS"/>
              </w:rPr>
              <w:t xml:space="preserve">Игра </w:t>
            </w:r>
            <w:r w:rsidR="006362E1" w:rsidRPr="003E0C44">
              <w:rPr>
                <w:b/>
                <w:i/>
                <w:iCs/>
                <w:lang w:val="sr-Cyrl-RS"/>
              </w:rPr>
              <w:t>т</w:t>
            </w:r>
            <w:r w:rsidRPr="003E0C44">
              <w:rPr>
                <w:b/>
                <w:i/>
                <w:iCs/>
                <w:lang w:val="sr-Cyrl-RS"/>
              </w:rPr>
              <w:t xml:space="preserve">ачно </w:t>
            </w:r>
            <w:r w:rsidR="006362E1" w:rsidRPr="003E0C44">
              <w:rPr>
                <w:b/>
                <w:i/>
                <w:iCs/>
                <w:lang w:val="sr-Cyrl-RS"/>
              </w:rPr>
              <w:t>–</w:t>
            </w:r>
            <w:r w:rsidRPr="003E0C44">
              <w:rPr>
                <w:b/>
                <w:i/>
                <w:iCs/>
                <w:lang w:val="sr-Cyrl-RS"/>
              </w:rPr>
              <w:t xml:space="preserve"> нетачно</w:t>
            </w:r>
          </w:p>
          <w:p w14:paraId="4EBE592B" w14:textId="77777777" w:rsidR="006362E1" w:rsidRPr="003E0C44" w:rsidRDefault="006362E1" w:rsidP="006362E1">
            <w:pPr>
              <w:pStyle w:val="ListParagraph"/>
              <w:rPr>
                <w:b/>
                <w:bCs/>
                <w:i/>
                <w:lang w:val="sr-Cyrl-RS"/>
              </w:rPr>
            </w:pPr>
          </w:p>
          <w:p w14:paraId="776FA3AE" w14:textId="77777777" w:rsidR="006362E1" w:rsidRPr="003E0C44" w:rsidRDefault="006362E1" w:rsidP="006362E1">
            <w:pPr>
              <w:rPr>
                <w:rFonts w:ascii="Times New Roman" w:hAnsi="Times New Roman" w:cs="Times New Roman"/>
                <w:lang w:val="sr-Cyrl-RS"/>
              </w:rPr>
            </w:pPr>
            <w:r w:rsidRPr="003E0C44">
              <w:rPr>
                <w:rFonts w:ascii="Times New Roman" w:hAnsi="Times New Roman" w:cs="Times New Roman"/>
                <w:lang w:val="sr-Cyrl-RS"/>
              </w:rPr>
              <w:t xml:space="preserve">Ученици седе. Учитељ/ица  изговара реченице из текста. Ако је та реченица постоји у тексту подижу зелени картончић, уколико не постоји црвени. </w:t>
            </w:r>
          </w:p>
          <w:p w14:paraId="10E73AFB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11CE70E6" w14:textId="77777777" w:rsidR="003736A2" w:rsidRPr="003E0C44" w:rsidRDefault="003736A2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37CDE67F" w14:textId="77777777" w:rsidR="003736A2" w:rsidRPr="003E0C44" w:rsidRDefault="003736A2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71105FCA" w14:textId="77777777" w:rsidR="008E207F" w:rsidRPr="003E0C44" w:rsidRDefault="008E207F" w:rsidP="003736A2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i/>
                <w:noProof/>
                <w:lang w:val="sr-Cyrl-RS"/>
              </w:rPr>
            </w:pPr>
            <w:r w:rsidRPr="003E0C44">
              <w:rPr>
                <w:b/>
                <w:bCs/>
                <w:i/>
                <w:noProof/>
                <w:lang w:val="sr-Cyrl-RS"/>
              </w:rPr>
              <w:t>Домаћи задатак</w:t>
            </w:r>
          </w:p>
          <w:p w14:paraId="1C37B76E" w14:textId="77777777" w:rsidR="00E34F3A" w:rsidRPr="003E0C44" w:rsidRDefault="00E34F3A" w:rsidP="00E34F3A">
            <w:pPr>
              <w:pStyle w:val="ListParagraph"/>
              <w:rPr>
                <w:b/>
                <w:bCs/>
                <w:i/>
                <w:noProof/>
                <w:lang w:val="sr-Cyrl-RS"/>
              </w:rPr>
            </w:pPr>
          </w:p>
          <w:p w14:paraId="2084B1EF" w14:textId="77777777" w:rsidR="008E207F" w:rsidRPr="003E0C44" w:rsidRDefault="00E34F3A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bCs/>
                <w:noProof/>
                <w:lang w:val="sr-Cyrl-RS"/>
              </w:rPr>
              <w:t>1.</w:t>
            </w:r>
            <w:r w:rsidR="006362E1" w:rsidRPr="003E0C44">
              <w:rPr>
                <w:rFonts w:ascii="Times New Roman" w:hAnsi="Times New Roman" w:cs="Times New Roman"/>
                <w:bCs/>
                <w:noProof/>
                <w:lang w:val="sr-Cyrl-RS"/>
              </w:rPr>
              <w:t>За домаћи задатак потребно је увежбати изражајно читање по улогама.Учитељ/ица ће поделити одељење на две групе тако да ће постојати тачан број парова за наредни час, где се глуми по улогама Мише и учитеља.</w:t>
            </w:r>
          </w:p>
          <w:p w14:paraId="1DAACF6E" w14:textId="77777777" w:rsidR="00E34F3A" w:rsidRPr="003E0C44" w:rsidRDefault="00E34F3A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3CE46BE1" w14:textId="77777777" w:rsidR="00E34F3A" w:rsidRPr="003E0C44" w:rsidRDefault="00E34F3A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220B6411" w14:textId="77777777" w:rsidR="00E34F3A" w:rsidRPr="003E0C44" w:rsidRDefault="00E34F3A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2A0AA509" w14:textId="77777777" w:rsidR="00E34F3A" w:rsidRPr="003E0C44" w:rsidRDefault="00E34F3A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bCs/>
                <w:noProof/>
                <w:lang w:val="sr-Cyrl-RS"/>
              </w:rPr>
              <w:t>2.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41"/>
              <w:gridCol w:w="790"/>
              <w:gridCol w:w="685"/>
              <w:gridCol w:w="961"/>
              <w:gridCol w:w="686"/>
              <w:gridCol w:w="783"/>
              <w:gridCol w:w="837"/>
            </w:tblGrid>
            <w:tr w:rsidR="00E34F3A" w:rsidRPr="003E0C44" w14:paraId="36B09798" w14:textId="77777777" w:rsidTr="00E553E2">
              <w:tc>
                <w:tcPr>
                  <w:tcW w:w="9350" w:type="dxa"/>
                  <w:gridSpan w:val="7"/>
                </w:tcPr>
                <w:p w14:paraId="756A2155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  <w:p w14:paraId="038DBCA2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lang w:val="sr-Cyrl-RS"/>
                    </w:rPr>
                    <w:t>У табелу упиши обавезе које имаш у току недеље.</w:t>
                  </w:r>
                </w:p>
                <w:p w14:paraId="6F8A44FA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lang w:val="sr-Cyrl-RS"/>
                    </w:rPr>
                    <w:t>Када знаш шта тачно и када радиш, онда свуда стижеш на време.</w:t>
                  </w:r>
                </w:p>
                <w:p w14:paraId="26851884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lang w:val="sr-Cyrl-RS"/>
                    </w:rPr>
                    <w:t>То значи да ћеш се пријатно осећати док завршаваш сопствене обавезе.</w:t>
                  </w:r>
                </w:p>
                <w:p w14:paraId="5B0A56CB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sr-Cyrl-RS"/>
                    </w:rPr>
                  </w:pPr>
                </w:p>
              </w:tc>
            </w:tr>
            <w:tr w:rsidR="00E34F3A" w:rsidRPr="003E0C44" w14:paraId="17903A15" w14:textId="77777777" w:rsidTr="00E553E2">
              <w:tc>
                <w:tcPr>
                  <w:tcW w:w="1335" w:type="dxa"/>
                </w:tcPr>
                <w:p w14:paraId="2FB460A3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  <w:t>понедељак</w:t>
                  </w:r>
                </w:p>
              </w:tc>
              <w:tc>
                <w:tcPr>
                  <w:tcW w:w="1335" w:type="dxa"/>
                </w:tcPr>
                <w:p w14:paraId="35EC0C75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  <w:t>уторак</w:t>
                  </w:r>
                </w:p>
              </w:tc>
              <w:tc>
                <w:tcPr>
                  <w:tcW w:w="1336" w:type="dxa"/>
                </w:tcPr>
                <w:p w14:paraId="3BA6A3AB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  <w:t>среда</w:t>
                  </w:r>
                </w:p>
              </w:tc>
              <w:tc>
                <w:tcPr>
                  <w:tcW w:w="1336" w:type="dxa"/>
                </w:tcPr>
                <w:p w14:paraId="02E1B5AF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  <w:t>четвртак</w:t>
                  </w:r>
                </w:p>
              </w:tc>
              <w:tc>
                <w:tcPr>
                  <w:tcW w:w="1336" w:type="dxa"/>
                </w:tcPr>
                <w:p w14:paraId="2803B6E5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  <w:t>петак</w:t>
                  </w:r>
                </w:p>
              </w:tc>
              <w:tc>
                <w:tcPr>
                  <w:tcW w:w="1336" w:type="dxa"/>
                </w:tcPr>
                <w:p w14:paraId="318C2B23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  <w:t>субота</w:t>
                  </w:r>
                </w:p>
              </w:tc>
              <w:tc>
                <w:tcPr>
                  <w:tcW w:w="1336" w:type="dxa"/>
                </w:tcPr>
                <w:p w14:paraId="695FB42E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</w:pPr>
                  <w:r w:rsidRPr="003E0C44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sr-Cyrl-RS"/>
                    </w:rPr>
                    <w:t>недеља</w:t>
                  </w:r>
                </w:p>
              </w:tc>
            </w:tr>
            <w:tr w:rsidR="00E34F3A" w:rsidRPr="003E0C44" w14:paraId="523DB887" w14:textId="77777777" w:rsidTr="00E553E2">
              <w:tc>
                <w:tcPr>
                  <w:tcW w:w="1335" w:type="dxa"/>
                </w:tcPr>
                <w:p w14:paraId="1310E44A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  <w:p w14:paraId="0A12A841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  <w:p w14:paraId="08CD7007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  <w:p w14:paraId="4C4F68AD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  <w:p w14:paraId="1D6F8E2A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  <w:p w14:paraId="5BADA883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</w:tc>
              <w:tc>
                <w:tcPr>
                  <w:tcW w:w="1335" w:type="dxa"/>
                </w:tcPr>
                <w:p w14:paraId="30269FD4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</w:tc>
              <w:tc>
                <w:tcPr>
                  <w:tcW w:w="1336" w:type="dxa"/>
                </w:tcPr>
                <w:p w14:paraId="54CE539E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</w:tc>
              <w:tc>
                <w:tcPr>
                  <w:tcW w:w="1336" w:type="dxa"/>
                </w:tcPr>
                <w:p w14:paraId="0A6AB8CE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</w:tc>
              <w:tc>
                <w:tcPr>
                  <w:tcW w:w="1336" w:type="dxa"/>
                </w:tcPr>
                <w:p w14:paraId="3B407999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</w:tc>
              <w:tc>
                <w:tcPr>
                  <w:tcW w:w="1336" w:type="dxa"/>
                </w:tcPr>
                <w:p w14:paraId="3385B65A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</w:tc>
              <w:tc>
                <w:tcPr>
                  <w:tcW w:w="1336" w:type="dxa"/>
                </w:tcPr>
                <w:p w14:paraId="2BB17762" w14:textId="77777777" w:rsidR="00E34F3A" w:rsidRPr="003E0C44" w:rsidRDefault="00E34F3A" w:rsidP="00E34F3A">
                  <w:pPr>
                    <w:rPr>
                      <w:rFonts w:ascii="Times New Roman" w:hAnsi="Times New Roman" w:cs="Times New Roman"/>
                      <w:noProof/>
                      <w:lang w:val="en-GB"/>
                    </w:rPr>
                  </w:pPr>
                </w:p>
              </w:tc>
            </w:tr>
          </w:tbl>
          <w:p w14:paraId="24DCE94A" w14:textId="77777777" w:rsidR="00E34F3A" w:rsidRPr="003E0C44" w:rsidRDefault="00E34F3A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</w:tc>
        <w:tc>
          <w:tcPr>
            <w:tcW w:w="3396" w:type="dxa"/>
            <w:shd w:val="clear" w:color="auto" w:fill="auto"/>
          </w:tcPr>
          <w:p w14:paraId="49EE71FB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5B978991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5F856248" w14:textId="77777777" w:rsidR="008E207F" w:rsidRPr="003E0C44" w:rsidRDefault="008E207F" w:rsidP="008E207F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1B183F7F" w14:textId="77777777" w:rsidR="003736A2" w:rsidRPr="003E0C44" w:rsidRDefault="003736A2" w:rsidP="003736A2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пажљиво слуша изговорене реченице;</w:t>
            </w:r>
          </w:p>
          <w:p w14:paraId="0C48AEBA" w14:textId="77777777" w:rsidR="003736A2" w:rsidRPr="003E0C44" w:rsidRDefault="003736A2" w:rsidP="003736A2">
            <w:pPr>
              <w:pStyle w:val="ListParagraph"/>
              <w:rPr>
                <w:sz w:val="22"/>
                <w:szCs w:val="22"/>
                <w:lang w:val="sr-Cyrl-RS"/>
              </w:rPr>
            </w:pPr>
          </w:p>
          <w:p w14:paraId="5B63C2E7" w14:textId="77777777" w:rsidR="008E207F" w:rsidRPr="003E0C44" w:rsidRDefault="003736A2" w:rsidP="003736A2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sz w:val="22"/>
                <w:szCs w:val="22"/>
                <w:lang w:val="sr-Cyrl-RS"/>
              </w:rPr>
            </w:pPr>
            <w:r w:rsidRPr="003E0C44">
              <w:rPr>
                <w:sz w:val="22"/>
                <w:szCs w:val="22"/>
                <w:lang w:val="sr-Cyrl-RS"/>
              </w:rPr>
              <w:t>закључује да ли су тачне или нетачне и у зависности од тога подиже одговарајући картончић;</w:t>
            </w:r>
          </w:p>
          <w:p w14:paraId="1D38EDA3" w14:textId="77777777" w:rsidR="003736A2" w:rsidRPr="003E0C44" w:rsidRDefault="003736A2" w:rsidP="003736A2">
            <w:pPr>
              <w:pStyle w:val="ListParagraph"/>
              <w:rPr>
                <w:bCs/>
                <w:noProof/>
                <w:sz w:val="22"/>
                <w:szCs w:val="22"/>
                <w:lang w:val="sr-Cyrl-RS"/>
              </w:rPr>
            </w:pPr>
          </w:p>
          <w:p w14:paraId="2C015843" w14:textId="77777777" w:rsidR="003736A2" w:rsidRPr="003E0C44" w:rsidRDefault="003736A2" w:rsidP="003736A2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sz w:val="22"/>
                <w:szCs w:val="22"/>
                <w:lang w:val="sr-Cyrl-RS"/>
              </w:rPr>
            </w:pPr>
            <w:r w:rsidRPr="003E0C44">
              <w:rPr>
                <w:bCs/>
                <w:noProof/>
                <w:sz w:val="22"/>
                <w:szCs w:val="22"/>
                <w:lang w:val="sr-Cyrl-RS"/>
              </w:rPr>
              <w:t>Пажљиво прати инструкције за домаћи задатак и бележи</w:t>
            </w:r>
            <w:r w:rsidR="00E34F3A" w:rsidRPr="003E0C44">
              <w:rPr>
                <w:bCs/>
                <w:noProof/>
                <w:sz w:val="22"/>
                <w:szCs w:val="22"/>
                <w:lang w:val="sr-Cyrl-RS"/>
              </w:rPr>
              <w:t xml:space="preserve"> која улога му/ јој је додељена;</w:t>
            </w:r>
          </w:p>
          <w:p w14:paraId="4AA3D835" w14:textId="77777777" w:rsidR="00E34F3A" w:rsidRPr="003E0C44" w:rsidRDefault="00E34F3A" w:rsidP="00E34F3A">
            <w:pPr>
              <w:pStyle w:val="ListParagraph"/>
              <w:rPr>
                <w:bCs/>
                <w:noProof/>
                <w:sz w:val="22"/>
                <w:szCs w:val="22"/>
                <w:lang w:val="sr-Cyrl-RS"/>
              </w:rPr>
            </w:pPr>
          </w:p>
          <w:p w14:paraId="0AAA493E" w14:textId="77777777" w:rsidR="00E34F3A" w:rsidRPr="003E0C44" w:rsidRDefault="00E34F3A" w:rsidP="00E34F3A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41C876C9" w14:textId="77777777" w:rsidR="00E34F3A" w:rsidRPr="003E0C44" w:rsidRDefault="00E34F3A" w:rsidP="00E34F3A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4281DDC1" w14:textId="77777777" w:rsidR="00E34F3A" w:rsidRPr="003E0C44" w:rsidRDefault="00E34F3A" w:rsidP="00E34F3A">
            <w:pPr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</w:p>
          <w:p w14:paraId="0B24FBB3" w14:textId="77777777" w:rsidR="00E34F3A" w:rsidRPr="003E0C44" w:rsidRDefault="00E34F3A" w:rsidP="00E34F3A">
            <w:pPr>
              <w:pStyle w:val="ListParagraph"/>
              <w:numPr>
                <w:ilvl w:val="0"/>
                <w:numId w:val="5"/>
              </w:numPr>
              <w:rPr>
                <w:bCs/>
                <w:noProof/>
                <w:lang w:val="sr-Cyrl-RS"/>
              </w:rPr>
            </w:pPr>
            <w:r w:rsidRPr="003E0C44">
              <w:rPr>
                <w:bCs/>
                <w:noProof/>
                <w:sz w:val="22"/>
                <w:szCs w:val="22"/>
                <w:lang w:val="sr-Cyrl-RS"/>
              </w:rPr>
              <w:t>Попуњава табелу у свесци према датој инструкцији</w:t>
            </w:r>
            <w:r w:rsidRPr="003E0C44">
              <w:rPr>
                <w:bCs/>
                <w:noProof/>
                <w:lang w:val="sr-Cyrl-RS"/>
              </w:rPr>
              <w:t xml:space="preserve">. </w:t>
            </w:r>
          </w:p>
          <w:p w14:paraId="24D8B98D" w14:textId="06389BB2" w:rsidR="00E34F3A" w:rsidRPr="003E0C44" w:rsidRDefault="00E34F3A" w:rsidP="00E34F3A">
            <w:pPr>
              <w:pStyle w:val="ListParagraph"/>
              <w:rPr>
                <w:bCs/>
                <w:noProof/>
                <w:sz w:val="22"/>
                <w:szCs w:val="22"/>
                <w:lang w:val="sr-Cyrl-RS"/>
              </w:rPr>
            </w:pPr>
            <w:r w:rsidRPr="003E0C44">
              <w:rPr>
                <w:bCs/>
                <w:noProof/>
                <w:sz w:val="22"/>
                <w:szCs w:val="22"/>
                <w:lang w:val="sr-Cyrl-RS"/>
              </w:rPr>
              <w:t>(Припрема за час утврђивања).</w:t>
            </w:r>
          </w:p>
        </w:tc>
      </w:tr>
    </w:tbl>
    <w:p w14:paraId="7514A240" w14:textId="77777777" w:rsidR="008E207F" w:rsidRPr="003E0C44" w:rsidRDefault="008E207F" w:rsidP="008E207F">
      <w:pPr>
        <w:rPr>
          <w:rFonts w:ascii="Times New Roman" w:hAnsi="Times New Roman" w:cs="Times New Roman"/>
          <w:b/>
          <w:bCs/>
          <w:noProof/>
          <w:lang w:val="ru-RU"/>
        </w:rPr>
      </w:pPr>
    </w:p>
    <w:p w14:paraId="11250DBD" w14:textId="77777777" w:rsidR="003E0C44" w:rsidRPr="003E0C44" w:rsidRDefault="003E0C44" w:rsidP="003E0C44">
      <w:pPr>
        <w:spacing w:after="240" w:line="240" w:lineRule="auto"/>
        <w:rPr>
          <w:rFonts w:ascii="Times New Roman" w:hAnsi="Times New Roman" w:cs="Times New Roman"/>
          <w:b/>
          <w:bCs/>
          <w:sz w:val="26"/>
          <w:szCs w:val="26"/>
          <w:lang w:val="sr-Cyrl-RS" w:eastAsia="en-GB"/>
        </w:rPr>
      </w:pPr>
      <w:r w:rsidRPr="003E0C44">
        <w:rPr>
          <w:rFonts w:ascii="Times New Roman" w:hAnsi="Times New Roman" w:cs="Times New Roman"/>
          <w:b/>
          <w:bCs/>
          <w:sz w:val="26"/>
          <w:szCs w:val="26"/>
          <w:lang w:val="sr-Cyrl-RS" w:eastAsia="en-GB"/>
        </w:rPr>
        <w:t>Изглед табле</w:t>
      </w:r>
    </w:p>
    <w:tbl>
      <w:tblPr>
        <w:tblW w:w="0" w:type="auto"/>
        <w:jc w:val="center"/>
        <w:shd w:val="clear" w:color="auto" w:fill="EAF1DD"/>
        <w:tblLook w:val="04A0" w:firstRow="1" w:lastRow="0" w:firstColumn="1" w:lastColumn="0" w:noHBand="0" w:noVBand="1"/>
      </w:tblPr>
      <w:tblGrid>
        <w:gridCol w:w="9071"/>
      </w:tblGrid>
      <w:tr w:rsidR="008E207F" w:rsidRPr="003E0C44" w14:paraId="7ABB8E9C" w14:textId="77777777" w:rsidTr="00E553E2">
        <w:trPr>
          <w:trHeight w:val="5150"/>
          <w:jc w:val="center"/>
        </w:trPr>
        <w:tc>
          <w:tcPr>
            <w:tcW w:w="9183" w:type="dxa"/>
            <w:shd w:val="clear" w:color="auto" w:fill="EAF1DD"/>
          </w:tcPr>
          <w:p w14:paraId="54D4D217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  <w:p w14:paraId="038C9620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u w:val="single"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 xml:space="preserve">                                             </w:t>
            </w:r>
            <w:r w:rsidR="006362E1" w:rsidRPr="003E0C44">
              <w:rPr>
                <w:rFonts w:ascii="Times New Roman" w:hAnsi="Times New Roman" w:cs="Times New Roman"/>
                <w:b/>
                <w:noProof/>
                <w:sz w:val="32"/>
                <w:szCs w:val="32"/>
                <w:u w:val="single"/>
                <w:lang w:val="sr-Cyrl-RS"/>
              </w:rPr>
              <w:t>Зна он унапред – Гвидо Тартаља</w:t>
            </w:r>
          </w:p>
          <w:p w14:paraId="4367EDF7" w14:textId="77777777" w:rsidR="008E207F" w:rsidRPr="003E0C44" w:rsidRDefault="00FF79E8" w:rsidP="006362E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Лица: Миша и учитаљ</w:t>
            </w:r>
          </w:p>
          <w:p w14:paraId="0520FA3F" w14:textId="77777777" w:rsidR="00FF79E8" w:rsidRPr="003E0C44" w:rsidRDefault="00FF79E8" w:rsidP="006362E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Место: У учионици</w:t>
            </w:r>
          </w:p>
          <w:p w14:paraId="5D2CEA5F" w14:textId="44B9B4AF" w:rsidR="00390AC4" w:rsidRPr="003E0C44" w:rsidRDefault="00FF79E8" w:rsidP="006362E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Особине</w:t>
            </w:r>
            <w:r w:rsidR="00390AC4" w:rsidRPr="003E0C44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 xml:space="preserve">: </w:t>
            </w:r>
          </w:p>
          <w:p w14:paraId="1F283427" w14:textId="77777777" w:rsidR="00FF79E8" w:rsidRPr="003E0C44" w:rsidRDefault="00390AC4" w:rsidP="003E0C44">
            <w:pPr>
              <w:pStyle w:val="ListParagraph"/>
              <w:rPr>
                <w:noProof/>
                <w:sz w:val="28"/>
                <w:szCs w:val="28"/>
                <w:lang w:val="sr-Cyrl-RS"/>
              </w:rPr>
            </w:pPr>
            <w:r w:rsidRPr="003E0C44">
              <w:rPr>
                <w:noProof/>
                <w:sz w:val="28"/>
                <w:szCs w:val="28"/>
                <w:lang w:val="sr-Cyrl-RS"/>
              </w:rPr>
              <w:t xml:space="preserve">Миша (маштовит, лењ, </w:t>
            </w:r>
            <w:r w:rsidR="00E34F3A" w:rsidRPr="003E0C44">
              <w:rPr>
                <w:noProof/>
                <w:sz w:val="28"/>
                <w:szCs w:val="28"/>
                <w:lang w:val="sr-Cyrl-RS"/>
              </w:rPr>
              <w:t>неодговоран)</w:t>
            </w:r>
          </w:p>
          <w:p w14:paraId="64657663" w14:textId="115895A6" w:rsidR="00390AC4" w:rsidRPr="003E0C44" w:rsidRDefault="00E34F3A" w:rsidP="003E0C44">
            <w:pPr>
              <w:pStyle w:val="ListParagraph"/>
              <w:rPr>
                <w:noProof/>
                <w:sz w:val="28"/>
                <w:szCs w:val="28"/>
                <w:lang w:val="sr-Cyrl-RS"/>
              </w:rPr>
            </w:pPr>
            <w:r w:rsidRPr="003E0C44">
              <w:rPr>
                <w:noProof/>
                <w:sz w:val="28"/>
                <w:szCs w:val="28"/>
                <w:lang w:val="sr-Cyrl-RS"/>
              </w:rPr>
              <w:t>Учитељ (стрпљив, л</w:t>
            </w:r>
            <w:r w:rsidR="003E0C44" w:rsidRPr="003E0C44">
              <w:rPr>
                <w:noProof/>
                <w:sz w:val="28"/>
                <w:szCs w:val="28"/>
                <w:lang w:val="sr-Cyrl-RS"/>
              </w:rPr>
              <w:t>у</w:t>
            </w:r>
            <w:r w:rsidRPr="003E0C44">
              <w:rPr>
                <w:noProof/>
                <w:sz w:val="28"/>
                <w:szCs w:val="28"/>
                <w:lang w:val="sr-Cyrl-RS"/>
              </w:rPr>
              <w:t>кав, мудар)</w:t>
            </w:r>
          </w:p>
          <w:p w14:paraId="237B92FA" w14:textId="77777777" w:rsidR="00390AC4" w:rsidRPr="003E0C44" w:rsidRDefault="00390AC4" w:rsidP="00390AC4">
            <w:pPr>
              <w:pStyle w:val="ListParagraph"/>
              <w:rPr>
                <w:noProof/>
                <w:sz w:val="28"/>
                <w:szCs w:val="28"/>
                <w:lang w:val="sr-Cyrl-RS"/>
              </w:rPr>
            </w:pPr>
          </w:p>
          <w:p w14:paraId="56C24095" w14:textId="77777777" w:rsidR="00390AC4" w:rsidRPr="003E0C44" w:rsidRDefault="00E34F3A" w:rsidP="00390AC4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Тема: Мишино кашњење у школу</w:t>
            </w:r>
          </w:p>
          <w:p w14:paraId="75348412" w14:textId="0E71C99D" w:rsidR="00390AC4" w:rsidRPr="003E0C44" w:rsidRDefault="00E34F3A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Порука: У лажи су кратке ноге</w:t>
            </w:r>
            <w:r w:rsidR="003E0C44" w:rsidRPr="003E0C44">
              <w:rPr>
                <w:rFonts w:ascii="Times New Roman" w:hAnsi="Times New Roman" w:cs="Times New Roman"/>
                <w:noProof/>
                <w:sz w:val="28"/>
                <w:szCs w:val="28"/>
                <w:lang w:val="sr-Cyrl-RS"/>
              </w:rPr>
              <w:t>.</w:t>
            </w:r>
          </w:p>
        </w:tc>
      </w:tr>
    </w:tbl>
    <w:p w14:paraId="085B026B" w14:textId="77777777" w:rsidR="008E207F" w:rsidRPr="003E0C44" w:rsidRDefault="008E207F" w:rsidP="008E207F">
      <w:pPr>
        <w:rPr>
          <w:rFonts w:ascii="Times New Roman" w:hAnsi="Times New Roman" w:cs="Times New Roman"/>
          <w:b/>
          <w:bCs/>
          <w:noProof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3500"/>
        <w:gridCol w:w="2580"/>
      </w:tblGrid>
      <w:tr w:rsidR="008E207F" w:rsidRPr="003E0C44" w14:paraId="7FAB0E2F" w14:textId="77777777" w:rsidTr="00E553E2">
        <w:tc>
          <w:tcPr>
            <w:tcW w:w="3006" w:type="dxa"/>
            <w:shd w:val="clear" w:color="auto" w:fill="F2F2F2"/>
            <w:vAlign w:val="center"/>
          </w:tcPr>
          <w:p w14:paraId="26786D35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en-GB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Начини провере остварености исхода:</w:t>
            </w:r>
          </w:p>
        </w:tc>
        <w:tc>
          <w:tcPr>
            <w:tcW w:w="6316" w:type="dxa"/>
            <w:gridSpan w:val="2"/>
            <w:shd w:val="clear" w:color="auto" w:fill="auto"/>
          </w:tcPr>
          <w:p w14:paraId="750255C7" w14:textId="77777777" w:rsidR="008E207F" w:rsidRPr="003E0C44" w:rsidRDefault="003736A2" w:rsidP="003736A2">
            <w:pPr>
              <w:pStyle w:val="ListParagraph"/>
              <w:numPr>
                <w:ilvl w:val="0"/>
                <w:numId w:val="1"/>
              </w:numPr>
              <w:rPr>
                <w:bCs/>
                <w:noProof/>
                <w:sz w:val="22"/>
                <w:szCs w:val="22"/>
                <w:lang w:val="sr-Cyrl-RS"/>
              </w:rPr>
            </w:pPr>
            <w:r w:rsidRPr="003E0C44">
              <w:rPr>
                <w:bCs/>
                <w:noProof/>
                <w:sz w:val="22"/>
                <w:szCs w:val="22"/>
                <w:lang w:val="sr-Cyrl-RS"/>
              </w:rPr>
              <w:t>познавање термина и значења драмског текста;</w:t>
            </w:r>
          </w:p>
          <w:p w14:paraId="75A1B717" w14:textId="77777777" w:rsidR="003736A2" w:rsidRPr="003E0C44" w:rsidRDefault="003736A2" w:rsidP="003736A2">
            <w:pPr>
              <w:pStyle w:val="ListParagraph"/>
              <w:ind w:left="357"/>
              <w:rPr>
                <w:bCs/>
                <w:noProof/>
                <w:sz w:val="22"/>
                <w:szCs w:val="22"/>
                <w:lang w:val="sr-Cyrl-RS"/>
              </w:rPr>
            </w:pPr>
          </w:p>
          <w:p w14:paraId="57F9DAAD" w14:textId="77777777" w:rsidR="008E207F" w:rsidRPr="003E0C44" w:rsidRDefault="008E207F" w:rsidP="008E207F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bCs/>
                <w:noProof/>
                <w:lang w:val="sr-Cyrl-RS"/>
              </w:rPr>
              <w:t>разумевање прочитаних речи и реченица;</w:t>
            </w:r>
          </w:p>
          <w:p w14:paraId="2746F94A" w14:textId="77777777" w:rsidR="008E207F" w:rsidRPr="003E0C44" w:rsidRDefault="008E207F" w:rsidP="008E207F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bCs/>
                <w:noProof/>
                <w:lang w:val="sr-Cyrl-RS"/>
              </w:rPr>
              <w:t>тачно решени задаци из радног материјала;</w:t>
            </w:r>
          </w:p>
          <w:p w14:paraId="68D64893" w14:textId="77777777" w:rsidR="008E207F" w:rsidRPr="003E0C44" w:rsidRDefault="008E207F" w:rsidP="008E207F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Times New Roman" w:hAnsi="Times New Roman" w:cs="Times New Roman"/>
                <w:bCs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bCs/>
                <w:noProof/>
                <w:lang w:val="sr-Cyrl-RS"/>
              </w:rPr>
              <w:t>посматрање ученичког учешћа, закључивања,одговарања на постављена питања</w:t>
            </w:r>
            <w:r w:rsidRPr="003E0C44">
              <w:rPr>
                <w:rFonts w:ascii="Times New Roman" w:hAnsi="Times New Roman" w:cs="Times New Roman"/>
                <w:bCs/>
                <w:noProof/>
                <w:lang w:val="en-GB"/>
              </w:rPr>
              <w:t xml:space="preserve">  и </w:t>
            </w:r>
            <w:r w:rsidR="003736A2" w:rsidRPr="003E0C44"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учешћа у </w:t>
            </w:r>
            <w:r w:rsidRPr="003E0C44">
              <w:rPr>
                <w:rFonts w:ascii="Times New Roman" w:hAnsi="Times New Roman" w:cs="Times New Roman"/>
                <w:bCs/>
                <w:noProof/>
                <w:lang w:val="en-GB"/>
              </w:rPr>
              <w:t>самостално стваралачком раду</w:t>
            </w:r>
            <w:r w:rsidRPr="003E0C44">
              <w:rPr>
                <w:rFonts w:ascii="Times New Roman" w:hAnsi="Times New Roman" w:cs="Times New Roman"/>
                <w:bCs/>
                <w:noProof/>
                <w:lang w:val="sr-Cyrl-RS"/>
              </w:rPr>
              <w:t>.</w:t>
            </w:r>
          </w:p>
        </w:tc>
      </w:tr>
      <w:tr w:rsidR="008E207F" w:rsidRPr="003E0C44" w14:paraId="08E92314" w14:textId="77777777" w:rsidTr="00E553E2">
        <w:tc>
          <w:tcPr>
            <w:tcW w:w="3006" w:type="dxa"/>
            <w:shd w:val="clear" w:color="auto" w:fill="F2F2F2"/>
          </w:tcPr>
          <w:p w14:paraId="604C18A8" w14:textId="77777777" w:rsidR="008E207F" w:rsidRPr="003E0C44" w:rsidRDefault="008E207F" w:rsidP="008E207F">
            <w:pPr>
              <w:rPr>
                <w:rFonts w:ascii="Times New Roman" w:hAnsi="Times New Roman" w:cs="Times New Roman"/>
                <w:b/>
                <w:bCs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b/>
                <w:bCs/>
                <w:noProof/>
                <w:lang w:val="ru-RU"/>
              </w:rPr>
              <w:t>ОКВИР ЗА ПРЕИСПИТИВАЊЕ ОСТВАРЕНОГ ЧАСА:</w:t>
            </w:r>
          </w:p>
          <w:p w14:paraId="625AE156" w14:textId="77777777" w:rsidR="008E207F" w:rsidRPr="003E0C44" w:rsidRDefault="008E207F" w:rsidP="008E207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noProof/>
                <w:lang w:val="ru-RU"/>
              </w:rPr>
              <w:t>Да ли ми је адекватан избор начина провере остварености исхода?</w:t>
            </w:r>
          </w:p>
          <w:p w14:paraId="53838731" w14:textId="77777777" w:rsidR="008E207F" w:rsidRPr="003E0C44" w:rsidRDefault="00390AC4" w:rsidP="008E207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noProof/>
                <w:lang w:val="ru-RU"/>
              </w:rPr>
              <w:t>Да ли сам планирао/</w:t>
            </w:r>
            <w:r w:rsidR="008E207F" w:rsidRPr="003E0C44">
              <w:rPr>
                <w:rFonts w:ascii="Times New Roman" w:hAnsi="Times New Roman" w:cs="Times New Roman"/>
                <w:noProof/>
                <w:lang w:val="ru-RU"/>
              </w:rPr>
              <w:t>ла адекватне активности ученика?</w:t>
            </w:r>
          </w:p>
          <w:p w14:paraId="77E652AA" w14:textId="77777777" w:rsidR="008E207F" w:rsidRPr="003E0C44" w:rsidRDefault="008E207F" w:rsidP="008E207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noProof/>
                <w:lang w:val="ru-RU"/>
              </w:rPr>
              <w:t>Да ли је било одступања/потешкоћа приликом остваривања планираног?</w:t>
            </w:r>
          </w:p>
          <w:p w14:paraId="59FE4B3A" w14:textId="77777777" w:rsidR="008E207F" w:rsidRPr="003E0C44" w:rsidRDefault="00390AC4" w:rsidP="008E207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noProof/>
                <w:lang w:val="ru-RU"/>
              </w:rPr>
            </w:pPr>
            <w:r w:rsidRPr="003E0C44">
              <w:rPr>
                <w:rFonts w:ascii="Times New Roman" w:hAnsi="Times New Roman" w:cs="Times New Roman"/>
                <w:noProof/>
                <w:lang w:val="ru-RU"/>
              </w:rPr>
              <w:t>Шта бих променио/</w:t>
            </w:r>
            <w:r w:rsidR="008E207F" w:rsidRPr="003E0C44">
              <w:rPr>
                <w:rFonts w:ascii="Times New Roman" w:hAnsi="Times New Roman" w:cs="Times New Roman"/>
                <w:noProof/>
                <w:lang w:val="ru-RU"/>
              </w:rPr>
              <w:t>ла</w:t>
            </w:r>
            <w:r w:rsidR="008E207F" w:rsidRPr="003E0C44">
              <w:rPr>
                <w:rFonts w:ascii="Times New Roman" w:hAnsi="Times New Roman" w:cs="Times New Roman"/>
                <w:noProof/>
                <w:lang w:val="x-none"/>
              </w:rPr>
              <w:t>?</w:t>
            </w:r>
          </w:p>
        </w:tc>
        <w:tc>
          <w:tcPr>
            <w:tcW w:w="3616" w:type="dxa"/>
            <w:shd w:val="clear" w:color="auto" w:fill="auto"/>
          </w:tcPr>
          <w:p w14:paraId="0B98D97F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14:paraId="01DCA66C" w14:textId="77777777" w:rsidR="008E207F" w:rsidRPr="003E0C44" w:rsidRDefault="008E207F" w:rsidP="008E207F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</w:tr>
    </w:tbl>
    <w:p w14:paraId="72F35F53" w14:textId="77777777" w:rsidR="00D63585" w:rsidRPr="003E0C44" w:rsidRDefault="00D63585" w:rsidP="008E207F">
      <w:pPr>
        <w:rPr>
          <w:rFonts w:ascii="Times New Roman" w:hAnsi="Times New Roman" w:cs="Times New Roman"/>
          <w:noProof/>
          <w:lang w:val="en-GB"/>
        </w:rPr>
      </w:pPr>
    </w:p>
    <w:p w14:paraId="7D9CF8A9" w14:textId="77777777" w:rsidR="00D63585" w:rsidRPr="003E0C44" w:rsidRDefault="00D63585" w:rsidP="008E207F">
      <w:pPr>
        <w:rPr>
          <w:rFonts w:ascii="Times New Roman" w:hAnsi="Times New Roman" w:cs="Times New Roman"/>
          <w:b/>
          <w:noProof/>
          <w:lang w:val="sr-Cyrl-RS"/>
        </w:rPr>
      </w:pPr>
    </w:p>
    <w:p w14:paraId="35620B31" w14:textId="77777777" w:rsidR="00D63585" w:rsidRPr="003E0C44" w:rsidRDefault="00D63585" w:rsidP="008E207F">
      <w:pPr>
        <w:rPr>
          <w:rFonts w:ascii="Times New Roman" w:hAnsi="Times New Roman" w:cs="Times New Roman"/>
          <w:b/>
          <w:noProof/>
          <w:lang w:val="sr-Cyrl-RS"/>
        </w:rPr>
      </w:pPr>
      <w:r w:rsidRPr="003E0C44">
        <w:rPr>
          <w:rFonts w:ascii="Times New Roman" w:hAnsi="Times New Roman" w:cs="Times New Roman"/>
          <w:b/>
          <w:noProof/>
          <w:lang w:val="sr-Cyrl-RS"/>
        </w:rPr>
        <w:lastRenderedPageBreak/>
        <w:t>ДОДАТНИ МАТЕРИЈАЛ</w:t>
      </w:r>
    </w:p>
    <w:p w14:paraId="0D5414B2" w14:textId="77777777" w:rsidR="00D63585" w:rsidRPr="003E0C44" w:rsidRDefault="00D63585" w:rsidP="00D63585">
      <w:pPr>
        <w:rPr>
          <w:rFonts w:ascii="Times New Roman" w:hAnsi="Times New Roman" w:cs="Times New Roman"/>
          <w:lang w:val="en-GB"/>
        </w:rPr>
      </w:pPr>
    </w:p>
    <w:p w14:paraId="6DAAA57C" w14:textId="77777777" w:rsidR="00D63585" w:rsidRPr="003E0C44" w:rsidRDefault="00D63585" w:rsidP="00D63585">
      <w:pPr>
        <w:rPr>
          <w:rFonts w:ascii="Times New Roman" w:hAnsi="Times New Roman" w:cs="Times New Roman"/>
          <w:b/>
          <w:noProof/>
          <w:lang w:val="sr-Cyrl-RS"/>
        </w:rPr>
      </w:pPr>
      <w:r w:rsidRPr="003E0C44">
        <w:rPr>
          <w:rFonts w:ascii="Times New Roman" w:hAnsi="Times New Roman" w:cs="Times New Roman"/>
          <w:b/>
          <w:noProof/>
          <w:lang w:val="sr-Cyrl-RS"/>
        </w:rPr>
        <w:t>ПРИЛОГ 1</w:t>
      </w:r>
    </w:p>
    <w:p w14:paraId="469B886C" w14:textId="77777777" w:rsidR="00D63585" w:rsidRPr="003E0C44" w:rsidRDefault="00D63585" w:rsidP="00D63585">
      <w:pPr>
        <w:rPr>
          <w:rFonts w:ascii="Times New Roman" w:hAnsi="Times New Roman" w:cs="Times New Roman"/>
          <w:noProof/>
          <w:lang w:val="sr-Cyrl-RS"/>
        </w:rPr>
      </w:pPr>
      <w:r w:rsidRPr="003E0C44">
        <w:rPr>
          <w:rFonts w:ascii="Times New Roman" w:hAnsi="Times New Roman" w:cs="Times New Roman"/>
          <w:noProof/>
          <w:lang w:val="sr-Cyrl-RS"/>
        </w:rPr>
        <w:t>Пример плаката за представу за децу</w:t>
      </w:r>
    </w:p>
    <w:p w14:paraId="57CD732C" w14:textId="77777777" w:rsidR="00D63585" w:rsidRPr="003E0C44" w:rsidRDefault="00D63585" w:rsidP="00D63585">
      <w:pPr>
        <w:rPr>
          <w:rFonts w:ascii="Times New Roman" w:hAnsi="Times New Roman" w:cs="Times New Roman"/>
          <w:lang w:val="en-GB"/>
        </w:rPr>
      </w:pPr>
    </w:p>
    <w:p w14:paraId="7FC833F3" w14:textId="77777777" w:rsidR="00D63585" w:rsidRPr="003E0C44" w:rsidRDefault="00D63585" w:rsidP="00D63585">
      <w:pPr>
        <w:rPr>
          <w:rFonts w:ascii="Times New Roman" w:hAnsi="Times New Roman" w:cs="Times New Roman"/>
          <w:lang w:val="en-GB"/>
        </w:rPr>
      </w:pPr>
    </w:p>
    <w:p w14:paraId="3E7DF0BB" w14:textId="77777777" w:rsidR="008E207F" w:rsidRPr="003E0C44" w:rsidRDefault="00D63585" w:rsidP="00D63585">
      <w:pPr>
        <w:rPr>
          <w:rFonts w:ascii="Times New Roman" w:hAnsi="Times New Roman" w:cs="Times New Roman"/>
          <w:lang w:val="en-GB"/>
        </w:rPr>
        <w:sectPr w:rsidR="008E207F" w:rsidRPr="003E0C44" w:rsidSect="00E34F3A">
          <w:footerReference w:type="default" r:id="rId13"/>
          <w:footerReference w:type="first" r:id="rId14"/>
          <w:pgSz w:w="11906" w:h="16838" w:code="9"/>
          <w:pgMar w:top="851" w:right="1134" w:bottom="851" w:left="1701" w:header="0" w:footer="0" w:gutter="0"/>
          <w:cols w:space="720"/>
          <w:titlePg/>
          <w:docGrid w:linePitch="360"/>
        </w:sectPr>
      </w:pPr>
      <w:r w:rsidRPr="003E0C44">
        <w:rPr>
          <w:rFonts w:ascii="Times New Roman" w:hAnsi="Times New Roman" w:cs="Times New Roman"/>
          <w:noProof/>
        </w:rPr>
        <w:drawing>
          <wp:inline distT="0" distB="0" distL="0" distR="0" wp14:anchorId="6CFDF7AE" wp14:editId="6613B037">
            <wp:extent cx="3777615" cy="4336473"/>
            <wp:effectExtent l="0" t="0" r="0" b="6985"/>
            <wp:docPr id="3" name="Picture 3" descr="Predstava za decu: „Drvce je drug“ – Kulturni ce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stava za decu: „Drvce je drug“ – Kulturni centa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23" cy="437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752DF" w14:textId="77777777" w:rsidR="00390AC4" w:rsidRPr="003E0C44" w:rsidRDefault="00D63585" w:rsidP="008E207F">
      <w:pPr>
        <w:rPr>
          <w:rFonts w:ascii="Times New Roman" w:hAnsi="Times New Roman" w:cs="Times New Roman"/>
          <w:b/>
          <w:noProof/>
          <w:lang w:val="sr-Cyrl-RS"/>
        </w:rPr>
      </w:pPr>
      <w:r w:rsidRPr="003E0C44">
        <w:rPr>
          <w:rFonts w:ascii="Times New Roman" w:hAnsi="Times New Roman" w:cs="Times New Roman"/>
          <w:b/>
          <w:noProof/>
          <w:lang w:val="sr-Cyrl-RS"/>
        </w:rPr>
        <w:lastRenderedPageBreak/>
        <w:t>ПРИЛОГ 2</w:t>
      </w:r>
    </w:p>
    <w:p w14:paraId="0732E322" w14:textId="77777777" w:rsidR="00390AC4" w:rsidRPr="003E0C44" w:rsidRDefault="00390AC4" w:rsidP="00390AC4">
      <w:pPr>
        <w:rPr>
          <w:rFonts w:ascii="Times New Roman" w:hAnsi="Times New Roman" w:cs="Times New Roman"/>
        </w:rPr>
      </w:pPr>
      <w:proofErr w:type="spellStart"/>
      <w:r w:rsidRPr="003E0C44">
        <w:rPr>
          <w:rFonts w:ascii="Times New Roman" w:hAnsi="Times New Roman" w:cs="Times New Roman"/>
          <w:b/>
          <w:sz w:val="40"/>
          <w:szCs w:val="40"/>
        </w:rPr>
        <w:t>Лепо</w:t>
      </w:r>
      <w:proofErr w:type="spellEnd"/>
      <w:r w:rsidRPr="003E0C44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E0C44">
        <w:rPr>
          <w:rFonts w:ascii="Times New Roman" w:hAnsi="Times New Roman" w:cs="Times New Roman"/>
          <w:b/>
          <w:sz w:val="40"/>
          <w:szCs w:val="40"/>
        </w:rPr>
        <w:t>се</w:t>
      </w:r>
      <w:proofErr w:type="spellEnd"/>
      <w:r w:rsidRPr="003E0C44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3E0C44">
        <w:rPr>
          <w:rFonts w:ascii="Times New Roman" w:hAnsi="Times New Roman" w:cs="Times New Roman"/>
          <w:b/>
          <w:sz w:val="40"/>
          <w:szCs w:val="40"/>
        </w:rPr>
        <w:t>понашамо</w:t>
      </w:r>
      <w:proofErr w:type="spellEnd"/>
      <w:r w:rsidRPr="003E0C44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0AC4" w:rsidRPr="003E0C44" w14:paraId="28A0D0EF" w14:textId="77777777" w:rsidTr="00390AC4">
        <w:tc>
          <w:tcPr>
            <w:tcW w:w="9350" w:type="dxa"/>
          </w:tcPr>
          <w:p w14:paraId="46404E54" w14:textId="77777777" w:rsidR="00390AC4" w:rsidRPr="003E0C44" w:rsidRDefault="00390AC4" w:rsidP="0039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CCD6" w14:textId="77777777" w:rsidR="00390AC4" w:rsidRPr="003E0C44" w:rsidRDefault="00390AC4" w:rsidP="00390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догоди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закасниш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прво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покуцај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Затим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сачекај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одобрење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Уђи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Извини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што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касниш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измишљај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разлоге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Преузми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одговорност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своје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понашање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Немој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плашиш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јер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многима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догоди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погреше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оправдано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закасне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иако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пожељно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Важно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кажеш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истину</w:t>
            </w:r>
            <w:proofErr w:type="spellEnd"/>
            <w:r w:rsidRPr="003E0C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40782" w14:textId="77777777" w:rsidR="00390AC4" w:rsidRPr="003E0C44" w:rsidRDefault="00390AC4" w:rsidP="00390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8DE" w:rsidRPr="003E0C44" w14:paraId="014E489F" w14:textId="77777777" w:rsidTr="00FB08DE">
        <w:tc>
          <w:tcPr>
            <w:tcW w:w="9350" w:type="dxa"/>
          </w:tcPr>
          <w:p w14:paraId="3C7C17F9" w14:textId="77777777" w:rsidR="00060A30" w:rsidRPr="003E0C44" w:rsidRDefault="00060A30" w:rsidP="00390A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</w:pPr>
          </w:p>
          <w:p w14:paraId="7FB0794E" w14:textId="756CFBD7" w:rsidR="00FB08DE" w:rsidRPr="00C40E25" w:rsidRDefault="00FB08DE" w:rsidP="00390AC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</w:pPr>
            <w:r w:rsidRPr="003E0C44">
              <w:rPr>
                <w:rFonts w:ascii="Times New Roman" w:hAnsi="Times New Roman" w:cs="Times New Roman"/>
                <w:noProof/>
                <w:sz w:val="24"/>
                <w:szCs w:val="24"/>
                <w:lang w:val="sr-Cyrl-RS"/>
              </w:rPr>
              <w:t>Одговори на питања у свесци. Дај потпуне одговоре</w:t>
            </w:r>
            <w:r w:rsidR="00C40E25">
              <w:rPr>
                <w:rFonts w:ascii="Times New Roman" w:hAnsi="Times New Roman" w:cs="Times New Roman"/>
                <w:noProof/>
                <w:sz w:val="24"/>
                <w:szCs w:val="24"/>
                <w:lang w:val="sr-Latn-RS"/>
              </w:rPr>
              <w:t>.</w:t>
            </w:r>
          </w:p>
          <w:p w14:paraId="302A9AFA" w14:textId="77777777" w:rsidR="00FB08DE" w:rsidRPr="003E0C44" w:rsidRDefault="00FB08DE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  <w:p w14:paraId="6D882330" w14:textId="78D5A5C3" w:rsidR="00FB08DE" w:rsidRPr="003E0C44" w:rsidRDefault="00FB08DE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1.</w:t>
            </w:r>
            <w:r w:rsidR="003E0C44" w:rsidRPr="003E0C44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Да ли ти се догодило да закасниш на час?</w:t>
            </w:r>
          </w:p>
          <w:p w14:paraId="1ABAD563" w14:textId="37452D44" w:rsidR="00FB08DE" w:rsidRPr="003E0C44" w:rsidRDefault="00FB08DE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2.</w:t>
            </w:r>
            <w:r w:rsidR="003E0C44" w:rsidRPr="003E0C44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Шта радиш када закасниш на час?</w:t>
            </w:r>
          </w:p>
          <w:p w14:paraId="0C98EEA4" w14:textId="73E65441" w:rsidR="00FB08DE" w:rsidRPr="003E0C44" w:rsidRDefault="00FB08DE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3.</w:t>
            </w:r>
            <w:r w:rsidR="003E0C44" w:rsidRPr="003E0C44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Како се осећаш када закасниш?</w:t>
            </w:r>
          </w:p>
          <w:p w14:paraId="6207BB7B" w14:textId="663B378C" w:rsidR="00FB08DE" w:rsidRPr="003E0C44" w:rsidRDefault="00E34F3A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4.</w:t>
            </w:r>
            <w:r w:rsidR="003E0C44" w:rsidRPr="003E0C44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Ако знаш да ћеш</w:t>
            </w:r>
            <w:r w:rsidR="00FB08DE" w:rsidRPr="003E0C44">
              <w:rPr>
                <w:rFonts w:ascii="Times New Roman" w:hAnsi="Times New Roman" w:cs="Times New Roman"/>
                <w:noProof/>
                <w:lang w:val="sr-Cyrl-RS"/>
              </w:rPr>
              <w:t xml:space="preserve"> оправдано закаснити, шта је потребно урадити?</w:t>
            </w:r>
          </w:p>
          <w:p w14:paraId="5DB03679" w14:textId="08CEF278" w:rsidR="00060A30" w:rsidRPr="003E0C44" w:rsidRDefault="00060A30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5.</w:t>
            </w:r>
            <w:r w:rsidR="003E0C44" w:rsidRPr="003E0C44">
              <w:rPr>
                <w:rFonts w:ascii="Times New Roman" w:hAnsi="Times New Roman" w:cs="Times New Roman"/>
                <w:noProof/>
                <w:lang w:val="sr-Latn-RS"/>
              </w:rPr>
              <w:t xml:space="preserve"> </w:t>
            </w:r>
            <w:r w:rsidR="00582B53" w:rsidRPr="003E0C44">
              <w:rPr>
                <w:rFonts w:ascii="Times New Roman" w:hAnsi="Times New Roman" w:cs="Times New Roman"/>
                <w:noProof/>
                <w:lang w:val="sr-Cyrl-RS"/>
              </w:rPr>
              <w:t>Напиши предлог за другаре који често касне у школу, како да увек стигну на време.</w:t>
            </w:r>
          </w:p>
          <w:p w14:paraId="4C26A329" w14:textId="77777777" w:rsidR="00FB08DE" w:rsidRPr="003E0C44" w:rsidRDefault="00FB08DE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</w:p>
        </w:tc>
      </w:tr>
    </w:tbl>
    <w:p w14:paraId="33449E61" w14:textId="77777777" w:rsidR="00390AC4" w:rsidRPr="003E0C44" w:rsidRDefault="00390AC4" w:rsidP="00390AC4">
      <w:pPr>
        <w:rPr>
          <w:rFonts w:ascii="Times New Roman" w:hAnsi="Times New Roman" w:cs="Times New Roman"/>
          <w:noProof/>
          <w:lang w:val="en-GB"/>
        </w:rPr>
      </w:pPr>
    </w:p>
    <w:p w14:paraId="6A7CC5EE" w14:textId="77777777" w:rsidR="00D63585" w:rsidRPr="003E0C44" w:rsidRDefault="00D63585" w:rsidP="00390AC4">
      <w:pPr>
        <w:rPr>
          <w:rFonts w:ascii="Times New Roman" w:hAnsi="Times New Roman" w:cs="Times New Roman"/>
          <w:noProof/>
          <w:lang w:val="en-GB"/>
        </w:rPr>
      </w:pPr>
    </w:p>
    <w:p w14:paraId="4FC226DF" w14:textId="77777777" w:rsidR="00582B53" w:rsidRPr="003E0C44" w:rsidRDefault="00582B53" w:rsidP="00390AC4">
      <w:pPr>
        <w:rPr>
          <w:rFonts w:ascii="Times New Roman" w:hAnsi="Times New Roman" w:cs="Times New Roman"/>
          <w:b/>
          <w:noProof/>
          <w:lang w:val="sr-Cyrl-RS"/>
        </w:rPr>
      </w:pPr>
      <w:r w:rsidRPr="003E0C44">
        <w:rPr>
          <w:rFonts w:ascii="Times New Roman" w:hAnsi="Times New Roman" w:cs="Times New Roman"/>
          <w:b/>
          <w:noProof/>
          <w:lang w:val="sr-Cyrl-RS"/>
        </w:rPr>
        <w:t>ПРИЛОГ 3</w:t>
      </w:r>
    </w:p>
    <w:tbl>
      <w:tblPr>
        <w:tblStyle w:val="TableGrid"/>
        <w:tblW w:w="10246" w:type="dxa"/>
        <w:tblLook w:val="04A0" w:firstRow="1" w:lastRow="0" w:firstColumn="1" w:lastColumn="0" w:noHBand="0" w:noVBand="1"/>
      </w:tblPr>
      <w:tblGrid>
        <w:gridCol w:w="1463"/>
        <w:gridCol w:w="1463"/>
        <w:gridCol w:w="1464"/>
        <w:gridCol w:w="1464"/>
        <w:gridCol w:w="1464"/>
        <w:gridCol w:w="1464"/>
        <w:gridCol w:w="1464"/>
      </w:tblGrid>
      <w:tr w:rsidR="00582B53" w:rsidRPr="003E0C44" w14:paraId="7F68CAFA" w14:textId="77777777" w:rsidTr="00C40E25">
        <w:trPr>
          <w:trHeight w:val="492"/>
        </w:trPr>
        <w:tc>
          <w:tcPr>
            <w:tcW w:w="1463" w:type="dxa"/>
          </w:tcPr>
          <w:p w14:paraId="665A0E47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понедељак</w:t>
            </w:r>
          </w:p>
        </w:tc>
        <w:tc>
          <w:tcPr>
            <w:tcW w:w="1463" w:type="dxa"/>
          </w:tcPr>
          <w:p w14:paraId="27E2AEC2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уторак</w:t>
            </w:r>
          </w:p>
        </w:tc>
        <w:tc>
          <w:tcPr>
            <w:tcW w:w="1464" w:type="dxa"/>
          </w:tcPr>
          <w:p w14:paraId="3E5710B5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среда</w:t>
            </w:r>
          </w:p>
        </w:tc>
        <w:tc>
          <w:tcPr>
            <w:tcW w:w="1464" w:type="dxa"/>
          </w:tcPr>
          <w:p w14:paraId="2D28CD7E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четвртак</w:t>
            </w:r>
          </w:p>
        </w:tc>
        <w:tc>
          <w:tcPr>
            <w:tcW w:w="1464" w:type="dxa"/>
          </w:tcPr>
          <w:p w14:paraId="1160172B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петак</w:t>
            </w:r>
          </w:p>
        </w:tc>
        <w:tc>
          <w:tcPr>
            <w:tcW w:w="1464" w:type="dxa"/>
          </w:tcPr>
          <w:p w14:paraId="2E658F89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субота</w:t>
            </w:r>
          </w:p>
        </w:tc>
        <w:tc>
          <w:tcPr>
            <w:tcW w:w="1464" w:type="dxa"/>
          </w:tcPr>
          <w:p w14:paraId="0940361E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sr-Cyrl-RS"/>
              </w:rPr>
            </w:pPr>
            <w:r w:rsidRPr="003E0C44">
              <w:rPr>
                <w:rFonts w:ascii="Times New Roman" w:hAnsi="Times New Roman" w:cs="Times New Roman"/>
                <w:noProof/>
                <w:lang w:val="sr-Cyrl-RS"/>
              </w:rPr>
              <w:t>недеља</w:t>
            </w:r>
          </w:p>
        </w:tc>
      </w:tr>
      <w:tr w:rsidR="00582B53" w:rsidRPr="003E0C44" w14:paraId="370FAE70" w14:textId="77777777" w:rsidTr="00C40E25">
        <w:trPr>
          <w:trHeight w:val="2898"/>
        </w:trPr>
        <w:tc>
          <w:tcPr>
            <w:tcW w:w="1463" w:type="dxa"/>
          </w:tcPr>
          <w:p w14:paraId="723FCDDB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  <w:p w14:paraId="14C94046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  <w:p w14:paraId="07B37EB2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  <w:p w14:paraId="0C102E29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</w:rPr>
            </w:pPr>
          </w:p>
          <w:p w14:paraId="63C796E9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  <w:p w14:paraId="7AF55570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63" w:type="dxa"/>
          </w:tcPr>
          <w:p w14:paraId="30DBA000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64" w:type="dxa"/>
          </w:tcPr>
          <w:p w14:paraId="7495F2A5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64" w:type="dxa"/>
          </w:tcPr>
          <w:p w14:paraId="378A8B32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64" w:type="dxa"/>
          </w:tcPr>
          <w:p w14:paraId="590ABC54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64" w:type="dxa"/>
          </w:tcPr>
          <w:p w14:paraId="0BE7C114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  <w:tc>
          <w:tcPr>
            <w:tcW w:w="1464" w:type="dxa"/>
          </w:tcPr>
          <w:p w14:paraId="54E6D895" w14:textId="77777777" w:rsidR="00582B53" w:rsidRPr="003E0C44" w:rsidRDefault="00582B53" w:rsidP="00390AC4">
            <w:pPr>
              <w:rPr>
                <w:rFonts w:ascii="Times New Roman" w:hAnsi="Times New Roman" w:cs="Times New Roman"/>
                <w:noProof/>
                <w:lang w:val="en-GB"/>
              </w:rPr>
            </w:pPr>
          </w:p>
        </w:tc>
      </w:tr>
    </w:tbl>
    <w:p w14:paraId="6FA3BE26" w14:textId="77777777" w:rsidR="00C83F48" w:rsidRPr="003E0C44" w:rsidRDefault="00C83F48" w:rsidP="008E207F">
      <w:pPr>
        <w:rPr>
          <w:rFonts w:ascii="Times New Roman" w:hAnsi="Times New Roman" w:cs="Times New Roman"/>
          <w:b/>
          <w:noProof/>
          <w:lang w:val="sr-Cyrl-RS"/>
        </w:rPr>
      </w:pPr>
    </w:p>
    <w:p w14:paraId="77C2B23C" w14:textId="77777777" w:rsidR="001A2EA7" w:rsidRPr="003E0C44" w:rsidRDefault="001A2EA7">
      <w:pPr>
        <w:rPr>
          <w:rFonts w:ascii="Times New Roman" w:hAnsi="Times New Roman" w:cs="Times New Roman"/>
        </w:rPr>
      </w:pPr>
    </w:p>
    <w:sectPr w:rsidR="001A2EA7" w:rsidRPr="003E0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DC73" w14:textId="77777777" w:rsidR="00A1176E" w:rsidRDefault="00A1176E">
      <w:pPr>
        <w:spacing w:after="0" w:line="240" w:lineRule="auto"/>
      </w:pPr>
      <w:r>
        <w:separator/>
      </w:r>
    </w:p>
  </w:endnote>
  <w:endnote w:type="continuationSeparator" w:id="0">
    <w:p w14:paraId="4532579A" w14:textId="77777777" w:rsidR="00A1176E" w:rsidRDefault="00A1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7B0C" w14:textId="77777777" w:rsidR="00223E2A" w:rsidRDefault="00C83F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085">
      <w:rPr>
        <w:noProof/>
      </w:rPr>
      <w:t>2</w:t>
    </w:r>
    <w:r>
      <w:rPr>
        <w:noProof/>
      </w:rPr>
      <w:fldChar w:fldCharType="end"/>
    </w:r>
  </w:p>
  <w:p w14:paraId="2D6D4C35" w14:textId="77777777" w:rsidR="00223E2A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760A" w14:textId="77777777" w:rsidR="00223E2A" w:rsidRDefault="00C83F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085">
      <w:rPr>
        <w:noProof/>
      </w:rPr>
      <w:t>1</w:t>
    </w:r>
    <w:r>
      <w:rPr>
        <w:noProof/>
      </w:rPr>
      <w:fldChar w:fldCharType="end"/>
    </w:r>
  </w:p>
  <w:p w14:paraId="35232544" w14:textId="77777777" w:rsidR="00223E2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E8B6" w14:textId="77777777" w:rsidR="00A1176E" w:rsidRDefault="00A1176E">
      <w:pPr>
        <w:spacing w:after="0" w:line="240" w:lineRule="auto"/>
      </w:pPr>
      <w:r>
        <w:separator/>
      </w:r>
    </w:p>
  </w:footnote>
  <w:footnote w:type="continuationSeparator" w:id="0">
    <w:p w14:paraId="04B2A5DC" w14:textId="77777777" w:rsidR="00A1176E" w:rsidRDefault="00A11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1D8C"/>
    <w:multiLevelType w:val="hybridMultilevel"/>
    <w:tmpl w:val="C1D0CEA8"/>
    <w:lvl w:ilvl="0" w:tplc="71A2F84A">
      <w:start w:val="5"/>
      <w:numFmt w:val="bullet"/>
      <w:lvlText w:val="-"/>
      <w:lvlJc w:val="left"/>
      <w:pPr>
        <w:ind w:left="357" w:hanging="357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74FCE"/>
    <w:multiLevelType w:val="hybridMultilevel"/>
    <w:tmpl w:val="7DBC12A0"/>
    <w:lvl w:ilvl="0" w:tplc="86EA5B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962BE"/>
    <w:multiLevelType w:val="hybridMultilevel"/>
    <w:tmpl w:val="A7ACF80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3D0E115F"/>
    <w:multiLevelType w:val="hybridMultilevel"/>
    <w:tmpl w:val="CD28347C"/>
    <w:lvl w:ilvl="0" w:tplc="01A2EB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293CAB"/>
    <w:multiLevelType w:val="hybridMultilevel"/>
    <w:tmpl w:val="55AAAE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E3DFE"/>
    <w:multiLevelType w:val="hybridMultilevel"/>
    <w:tmpl w:val="108E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112806">
    <w:abstractNumId w:val="0"/>
  </w:num>
  <w:num w:numId="2" w16cid:durableId="657878327">
    <w:abstractNumId w:val="2"/>
  </w:num>
  <w:num w:numId="3" w16cid:durableId="1485507720">
    <w:abstractNumId w:val="3"/>
  </w:num>
  <w:num w:numId="4" w16cid:durableId="2059428878">
    <w:abstractNumId w:val="5"/>
  </w:num>
  <w:num w:numId="5" w16cid:durableId="424955487">
    <w:abstractNumId w:val="1"/>
  </w:num>
  <w:num w:numId="6" w16cid:durableId="130130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7F"/>
    <w:rsid w:val="00060A30"/>
    <w:rsid w:val="001A2EA7"/>
    <w:rsid w:val="003736A2"/>
    <w:rsid w:val="00390AC4"/>
    <w:rsid w:val="003E0C44"/>
    <w:rsid w:val="00430509"/>
    <w:rsid w:val="0044633B"/>
    <w:rsid w:val="004614FC"/>
    <w:rsid w:val="004C342E"/>
    <w:rsid w:val="004F2A64"/>
    <w:rsid w:val="005156F2"/>
    <w:rsid w:val="00582B53"/>
    <w:rsid w:val="006362E1"/>
    <w:rsid w:val="00740A60"/>
    <w:rsid w:val="0074175D"/>
    <w:rsid w:val="00766085"/>
    <w:rsid w:val="008E207F"/>
    <w:rsid w:val="008E7468"/>
    <w:rsid w:val="00A1176E"/>
    <w:rsid w:val="00AE0AB1"/>
    <w:rsid w:val="00AF4C32"/>
    <w:rsid w:val="00C40E25"/>
    <w:rsid w:val="00C83F48"/>
    <w:rsid w:val="00D63585"/>
    <w:rsid w:val="00DC21B2"/>
    <w:rsid w:val="00E34F3A"/>
    <w:rsid w:val="00F07B3F"/>
    <w:rsid w:val="00F4039E"/>
    <w:rsid w:val="00FB08DE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D8D1"/>
  <w15:chartTrackingRefBased/>
  <w15:docId w15:val="{F5C79F65-186D-4B9E-8B8E-2B444A8A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E2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7F"/>
  </w:style>
  <w:style w:type="paragraph" w:styleId="ListParagraph">
    <w:name w:val="List Paragraph"/>
    <w:basedOn w:val="Normal"/>
    <w:uiPriority w:val="34"/>
    <w:qFormat/>
    <w:rsid w:val="008E20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175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175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9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PRIPREMAChar">
    <w:name w:val="SR PRIPREMA Char"/>
    <w:link w:val="SRPRIPREMA"/>
    <w:rsid w:val="003E0C44"/>
    <w:rPr>
      <w:rFonts w:ascii="Times New Roman" w:hAnsi="Times New Roman"/>
      <w:b/>
      <w:bCs/>
      <w:color w:val="2D73B3"/>
      <w:sz w:val="36"/>
      <w:szCs w:val="36"/>
      <w:lang w:val="en-GB" w:eastAsia="en-GB"/>
    </w:rPr>
  </w:style>
  <w:style w:type="paragraph" w:customStyle="1" w:styleId="SRPRIPREMA">
    <w:name w:val="SR PRIPREMA"/>
    <w:basedOn w:val="Normal"/>
    <w:link w:val="SRPRIPREMAChar"/>
    <w:qFormat/>
    <w:rsid w:val="003E0C4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b/>
      <w:bCs/>
      <w:color w:val="2D73B3"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ogos-edu.rs/wp-content/uploads/2021/07/28969-e-ucionica-logo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youtu.be/t1BnDptj4g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mauthor.com/present/51857927379353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cionica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8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Jelena Pavlovic</cp:lastModifiedBy>
  <cp:revision>9</cp:revision>
  <dcterms:created xsi:type="dcterms:W3CDTF">2023-01-15T11:03:00Z</dcterms:created>
  <dcterms:modified xsi:type="dcterms:W3CDTF">2023-01-16T11:05:00Z</dcterms:modified>
</cp:coreProperties>
</file>